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E3" w:rsidRDefault="003A6EE3" w:rsidP="00837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43FB5" w:rsidRDefault="00243FB5" w:rsidP="00837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A6EE3" w:rsidRDefault="0083736A" w:rsidP="00837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3736A">
        <w:rPr>
          <w:rFonts w:ascii="Times New Roman" w:eastAsia="Times New Roman" w:hAnsi="Times New Roman" w:cs="Times New Roman"/>
          <w:b/>
          <w:bCs/>
        </w:rPr>
        <w:t>REGULAMIN</w:t>
      </w:r>
      <w:r w:rsidRPr="0083736A">
        <w:rPr>
          <w:rFonts w:ascii="Times New Roman" w:eastAsia="Times New Roman" w:hAnsi="Times New Roman" w:cs="Times New Roman"/>
          <w:b/>
          <w:bCs/>
        </w:rPr>
        <w:br/>
      </w:r>
      <w:r w:rsidR="000845F6">
        <w:rPr>
          <w:rFonts w:ascii="Times New Roman" w:eastAsia="Times New Roman" w:hAnsi="Times New Roman" w:cs="Times New Roman"/>
          <w:b/>
          <w:bCs/>
        </w:rPr>
        <w:t>udzielania</w:t>
      </w:r>
      <w:r w:rsidRPr="0083736A">
        <w:rPr>
          <w:rFonts w:ascii="Times New Roman" w:eastAsia="Times New Roman" w:hAnsi="Times New Roman" w:cs="Times New Roman"/>
          <w:b/>
          <w:bCs/>
        </w:rPr>
        <w:t xml:space="preserve"> dotacji </w:t>
      </w:r>
      <w:r w:rsidR="000845F6">
        <w:rPr>
          <w:rFonts w:ascii="Times New Roman" w:eastAsia="Times New Roman" w:hAnsi="Times New Roman" w:cs="Times New Roman"/>
          <w:b/>
          <w:bCs/>
        </w:rPr>
        <w:t xml:space="preserve">celowej na </w:t>
      </w:r>
      <w:r w:rsidR="002430F6">
        <w:rPr>
          <w:rFonts w:ascii="Times New Roman" w:eastAsia="Times New Roman" w:hAnsi="Times New Roman" w:cs="Times New Roman"/>
          <w:b/>
          <w:bCs/>
        </w:rPr>
        <w:t>wymianę źródeł ciepła zasilanych paliwami stałymi</w:t>
      </w:r>
    </w:p>
    <w:p w:rsidR="0083736A" w:rsidRDefault="002430F6" w:rsidP="00837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na terenie </w:t>
      </w:r>
      <w:r w:rsidR="000845F6">
        <w:rPr>
          <w:rFonts w:ascii="Times New Roman" w:eastAsia="Times New Roman" w:hAnsi="Times New Roman" w:cs="Times New Roman"/>
          <w:b/>
          <w:bCs/>
        </w:rPr>
        <w:t xml:space="preserve">Gminy </w:t>
      </w:r>
      <w:r w:rsidR="00513497">
        <w:rPr>
          <w:rFonts w:ascii="Times New Roman" w:eastAsia="Times New Roman" w:hAnsi="Times New Roman" w:cs="Times New Roman"/>
          <w:b/>
          <w:bCs/>
        </w:rPr>
        <w:t>Dąbrowa Chełmińska</w:t>
      </w:r>
      <w:r w:rsidR="000845F6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2430F6" w:rsidRDefault="002430F6" w:rsidP="00837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43FB5" w:rsidRPr="0083736A" w:rsidRDefault="00243FB5" w:rsidP="00837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3736A" w:rsidRPr="0083736A" w:rsidRDefault="0083736A" w:rsidP="00837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83736A">
        <w:rPr>
          <w:rFonts w:ascii="Times New Roman" w:eastAsia="Times New Roman" w:hAnsi="Times New Roman" w:cs="Times New Roman"/>
          <w:b/>
          <w:bCs/>
        </w:rPr>
        <w:t>Rozdział 1.</w:t>
      </w:r>
    </w:p>
    <w:p w:rsidR="0083736A" w:rsidRDefault="0083736A" w:rsidP="00837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3736A">
        <w:rPr>
          <w:rFonts w:ascii="Times New Roman" w:eastAsia="Times New Roman" w:hAnsi="Times New Roman" w:cs="Times New Roman"/>
          <w:b/>
          <w:bCs/>
        </w:rPr>
        <w:t>Definicje</w:t>
      </w:r>
    </w:p>
    <w:p w:rsidR="003A6EE3" w:rsidRPr="0083736A" w:rsidRDefault="003A6EE3" w:rsidP="00837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3736A" w:rsidRPr="0083736A" w:rsidRDefault="0083736A" w:rsidP="0083736A">
      <w:pPr>
        <w:shd w:val="clear" w:color="auto" w:fill="FFFFFF"/>
        <w:spacing w:after="0" w:line="360" w:lineRule="auto"/>
        <w:ind w:firstLine="227"/>
        <w:rPr>
          <w:rFonts w:ascii="Times New Roman" w:eastAsia="Times New Roman" w:hAnsi="Times New Roman" w:cs="Times New Roman"/>
        </w:rPr>
      </w:pPr>
      <w:r w:rsidRPr="0083736A">
        <w:rPr>
          <w:rFonts w:ascii="Times New Roman" w:eastAsia="Times New Roman" w:hAnsi="Times New Roman" w:cs="Times New Roman"/>
        </w:rPr>
        <w:t>Ilekroć w niniejszym Regulaminie jest mowa o:</w:t>
      </w:r>
    </w:p>
    <w:p w:rsidR="0083736A" w:rsidRPr="007D6999" w:rsidRDefault="00D07472" w:rsidP="00D07472">
      <w:pPr>
        <w:pStyle w:val="Akapitzlist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d</w:t>
      </w:r>
      <w:r w:rsidR="0083736A" w:rsidRPr="00D07472">
        <w:rPr>
          <w:rFonts w:ascii="Times New Roman" w:eastAsia="Times New Roman" w:hAnsi="Times New Roman" w:cs="Times New Roman"/>
          <w:b/>
          <w:bCs/>
        </w:rPr>
        <w:t>otacji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83736A" w:rsidRPr="00D07472">
        <w:rPr>
          <w:rFonts w:ascii="Times New Roman" w:eastAsia="Times New Roman" w:hAnsi="Times New Roman" w:cs="Times New Roman"/>
          <w:b/>
        </w:rPr>
        <w:t xml:space="preserve">- </w:t>
      </w:r>
      <w:r w:rsidR="0083736A" w:rsidRPr="00D07472">
        <w:rPr>
          <w:rFonts w:ascii="Times New Roman" w:eastAsia="Times New Roman" w:hAnsi="Times New Roman" w:cs="Times New Roman"/>
        </w:rPr>
        <w:t xml:space="preserve">należy przez to rozumieć bezzwrotne środki finansowe przyznane </w:t>
      </w:r>
      <w:r w:rsidR="002430F6" w:rsidRPr="00D07472">
        <w:rPr>
          <w:rFonts w:ascii="Times New Roman" w:eastAsia="Times New Roman" w:hAnsi="Times New Roman" w:cs="Times New Roman"/>
        </w:rPr>
        <w:t xml:space="preserve">Wnioskodawcy </w:t>
      </w:r>
      <w:r w:rsidR="0083736A" w:rsidRPr="00D07472">
        <w:rPr>
          <w:rFonts w:ascii="Times New Roman" w:eastAsia="Times New Roman" w:hAnsi="Times New Roman" w:cs="Times New Roman"/>
        </w:rPr>
        <w:t xml:space="preserve">przez </w:t>
      </w:r>
      <w:r w:rsidR="00954C6E" w:rsidRPr="00D07472">
        <w:rPr>
          <w:rFonts w:ascii="Times New Roman" w:eastAsia="Times New Roman" w:hAnsi="Times New Roman" w:cs="Times New Roman"/>
        </w:rPr>
        <w:t>G</w:t>
      </w:r>
      <w:r w:rsidR="0083736A" w:rsidRPr="00D07472">
        <w:rPr>
          <w:rFonts w:ascii="Times New Roman" w:eastAsia="Times New Roman" w:hAnsi="Times New Roman" w:cs="Times New Roman"/>
        </w:rPr>
        <w:t xml:space="preserve">minę </w:t>
      </w:r>
      <w:r w:rsidR="007D6999">
        <w:rPr>
          <w:rFonts w:ascii="Times New Roman" w:eastAsia="Times New Roman" w:hAnsi="Times New Roman" w:cs="Times New Roman"/>
        </w:rPr>
        <w:t>Dąbrowa Chełmińska</w:t>
      </w:r>
      <w:r w:rsidR="0083736A" w:rsidRPr="00D07472">
        <w:rPr>
          <w:rFonts w:ascii="Times New Roman" w:eastAsia="Times New Roman" w:hAnsi="Times New Roman" w:cs="Times New Roman"/>
        </w:rPr>
        <w:t xml:space="preserve"> oraz </w:t>
      </w:r>
      <w:proofErr w:type="spellStart"/>
      <w:r w:rsidR="0083736A" w:rsidRPr="00D07472">
        <w:rPr>
          <w:rFonts w:ascii="Times New Roman" w:eastAsia="Times New Roman" w:hAnsi="Times New Roman" w:cs="Times New Roman"/>
        </w:rPr>
        <w:t>WFOŚiGW</w:t>
      </w:r>
      <w:proofErr w:type="spellEnd"/>
      <w:r w:rsidR="0083736A" w:rsidRPr="00D07472">
        <w:rPr>
          <w:rFonts w:ascii="Times New Roman" w:eastAsia="Times New Roman" w:hAnsi="Times New Roman" w:cs="Times New Roman"/>
        </w:rPr>
        <w:t xml:space="preserve"> w Toruniu na realizację inwestycji, po spełnieniu przez </w:t>
      </w:r>
      <w:r w:rsidR="000845F6" w:rsidRPr="00D07472">
        <w:rPr>
          <w:rFonts w:ascii="Times New Roman" w:eastAsia="Times New Roman" w:hAnsi="Times New Roman" w:cs="Times New Roman"/>
        </w:rPr>
        <w:t>Wnioskodawcę</w:t>
      </w:r>
      <w:r w:rsidR="0083736A" w:rsidRPr="00D07472">
        <w:rPr>
          <w:rFonts w:ascii="Times New Roman" w:eastAsia="Times New Roman" w:hAnsi="Times New Roman" w:cs="Times New Roman"/>
        </w:rPr>
        <w:t xml:space="preserve"> warunków określonych w </w:t>
      </w:r>
      <w:r w:rsidR="002430F6" w:rsidRPr="00D07472">
        <w:rPr>
          <w:rFonts w:ascii="Times New Roman" w:eastAsia="Times New Roman" w:hAnsi="Times New Roman" w:cs="Times New Roman"/>
        </w:rPr>
        <w:t xml:space="preserve">niniejszym </w:t>
      </w:r>
      <w:r w:rsidR="0083736A" w:rsidRPr="00D07472">
        <w:rPr>
          <w:rFonts w:ascii="Times New Roman" w:eastAsia="Times New Roman" w:hAnsi="Times New Roman" w:cs="Times New Roman"/>
        </w:rPr>
        <w:t>Regulaminie i Umowie.</w:t>
      </w:r>
      <w:r w:rsidR="000845F6" w:rsidRPr="00D07472">
        <w:rPr>
          <w:rFonts w:ascii="Times New Roman" w:eastAsia="Times New Roman" w:hAnsi="Times New Roman" w:cs="Times New Roman"/>
        </w:rPr>
        <w:t xml:space="preserve"> </w:t>
      </w:r>
      <w:r w:rsidR="0083736A" w:rsidRPr="00D07472">
        <w:rPr>
          <w:rFonts w:ascii="Times New Roman" w:eastAsia="Times New Roman" w:hAnsi="Times New Roman" w:cs="Times New Roman"/>
        </w:rPr>
        <w:t xml:space="preserve"> Dofinansowanie jest dotacją celową w rozumieniu </w:t>
      </w:r>
      <w:r w:rsidR="0083736A" w:rsidRPr="007D6999">
        <w:rPr>
          <w:rFonts w:ascii="Times New Roman" w:eastAsia="Times New Roman" w:hAnsi="Times New Roman" w:cs="Times New Roman"/>
        </w:rPr>
        <w:t>art. 126 i 127 ustawy z dnia 27 sierpnia 2009 r. o finansach publicznych (tekst jednolity.: Dz.U. z 2017 r. poz.2077.) oraz art. 403 ust. 4-6 ustawy z dnia 27 kwietnia 2001 r. Prawo ochrony środowiska (tekst jednolity: Dz. U. z 2017 r., poz. 519 z późn. zm.);</w:t>
      </w:r>
    </w:p>
    <w:p w:rsidR="0083736A" w:rsidRPr="00D07472" w:rsidRDefault="0083736A" w:rsidP="00D07472">
      <w:pPr>
        <w:pStyle w:val="Akapitzlist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07472">
        <w:rPr>
          <w:rFonts w:ascii="Times New Roman" w:eastAsia="Times New Roman" w:hAnsi="Times New Roman" w:cs="Times New Roman"/>
          <w:b/>
          <w:bCs/>
        </w:rPr>
        <w:t>efekcie ekologicznym - </w:t>
      </w:r>
      <w:r w:rsidRPr="00D07472">
        <w:rPr>
          <w:rFonts w:ascii="Times New Roman" w:eastAsia="Times New Roman" w:hAnsi="Times New Roman" w:cs="Times New Roman"/>
        </w:rPr>
        <w:t>należy przez to rozumieć zmianę w ilości zanieczyszczeń wprowadzanych do środowiska w relacji przed i po rozpoczęciu eksploatacji nowych źródeł ciepła, będących przedmiotem inwestycji;</w:t>
      </w:r>
    </w:p>
    <w:p w:rsidR="0083736A" w:rsidRPr="00D07472" w:rsidRDefault="0083736A" w:rsidP="00D07472">
      <w:pPr>
        <w:pStyle w:val="Akapitzlist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07472">
        <w:rPr>
          <w:rFonts w:ascii="Times New Roman" w:eastAsia="Times New Roman" w:hAnsi="Times New Roman" w:cs="Times New Roman"/>
          <w:b/>
          <w:bCs/>
        </w:rPr>
        <w:t>Gminie </w:t>
      </w:r>
      <w:r w:rsidRPr="00D07472">
        <w:rPr>
          <w:rFonts w:ascii="Times New Roman" w:eastAsia="Times New Roman" w:hAnsi="Times New Roman" w:cs="Times New Roman"/>
          <w:b/>
        </w:rPr>
        <w:t xml:space="preserve">- </w:t>
      </w:r>
      <w:r w:rsidRPr="00D07472">
        <w:rPr>
          <w:rFonts w:ascii="Times New Roman" w:eastAsia="Times New Roman" w:hAnsi="Times New Roman" w:cs="Times New Roman"/>
        </w:rPr>
        <w:t xml:space="preserve">należy przez to rozumieć Gminę </w:t>
      </w:r>
      <w:r w:rsidR="000C696E">
        <w:rPr>
          <w:rFonts w:ascii="Times New Roman" w:eastAsia="Times New Roman" w:hAnsi="Times New Roman" w:cs="Times New Roman"/>
        </w:rPr>
        <w:t>Dąbrowa Chełmińska</w:t>
      </w:r>
      <w:r w:rsidRPr="00D07472">
        <w:rPr>
          <w:rFonts w:ascii="Times New Roman" w:eastAsia="Times New Roman" w:hAnsi="Times New Roman" w:cs="Times New Roman"/>
        </w:rPr>
        <w:t>, która realizuje Program Priorytetow</w:t>
      </w:r>
      <w:r w:rsidR="000845F6" w:rsidRPr="00D07472">
        <w:rPr>
          <w:rFonts w:ascii="Times New Roman" w:eastAsia="Times New Roman" w:hAnsi="Times New Roman" w:cs="Times New Roman"/>
        </w:rPr>
        <w:t>y</w:t>
      </w:r>
      <w:r w:rsidRPr="00D0747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07472">
        <w:rPr>
          <w:rFonts w:ascii="Times New Roman" w:eastAsia="Times New Roman" w:hAnsi="Times New Roman" w:cs="Times New Roman"/>
        </w:rPr>
        <w:t>E</w:t>
      </w:r>
      <w:r w:rsidR="0025303E">
        <w:rPr>
          <w:rFonts w:ascii="Times New Roman" w:eastAsia="Times New Roman" w:hAnsi="Times New Roman" w:cs="Times New Roman"/>
        </w:rPr>
        <w:t>KO</w:t>
      </w:r>
      <w:r w:rsidRPr="00D07472">
        <w:rPr>
          <w:rFonts w:ascii="Times New Roman" w:eastAsia="Times New Roman" w:hAnsi="Times New Roman" w:cs="Times New Roman"/>
        </w:rPr>
        <w:t>piec</w:t>
      </w:r>
      <w:proofErr w:type="spellEnd"/>
      <w:r w:rsidRPr="00D07472">
        <w:rPr>
          <w:rFonts w:ascii="Times New Roman" w:eastAsia="Times New Roman" w:hAnsi="Times New Roman" w:cs="Times New Roman"/>
        </w:rPr>
        <w:t xml:space="preserve"> 2018;</w:t>
      </w:r>
    </w:p>
    <w:p w:rsidR="0083736A" w:rsidRPr="00D07472" w:rsidRDefault="0083736A" w:rsidP="00D07472">
      <w:pPr>
        <w:pStyle w:val="Akapitzlist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07472">
        <w:rPr>
          <w:rFonts w:ascii="Times New Roman" w:eastAsia="Times New Roman" w:hAnsi="Times New Roman" w:cs="Times New Roman"/>
          <w:b/>
          <w:bCs/>
        </w:rPr>
        <w:t>WFOŚiGW w Toruniu</w:t>
      </w:r>
      <w:r w:rsidRPr="00D07472">
        <w:rPr>
          <w:rFonts w:ascii="Times New Roman" w:eastAsia="Times New Roman" w:hAnsi="Times New Roman" w:cs="Times New Roman"/>
        </w:rPr>
        <w:t>– należy przez to rozumieć Wojewódzki Fundusz Ochrony Środowiska i</w:t>
      </w:r>
      <w:r w:rsidR="00A27549">
        <w:rPr>
          <w:rFonts w:ascii="Times New Roman" w:eastAsia="Times New Roman" w:hAnsi="Times New Roman" w:cs="Times New Roman"/>
        </w:rPr>
        <w:t> </w:t>
      </w:r>
      <w:r w:rsidRPr="00D07472">
        <w:rPr>
          <w:rFonts w:ascii="Times New Roman" w:eastAsia="Times New Roman" w:hAnsi="Times New Roman" w:cs="Times New Roman"/>
        </w:rPr>
        <w:t>Gospodarki Wodnej w Toruniu;</w:t>
      </w:r>
    </w:p>
    <w:p w:rsidR="0083736A" w:rsidRPr="00D07472" w:rsidRDefault="0083736A" w:rsidP="00D07472">
      <w:pPr>
        <w:pStyle w:val="Akapitzlist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07472">
        <w:rPr>
          <w:rFonts w:ascii="Times New Roman" w:eastAsia="Times New Roman" w:hAnsi="Times New Roman" w:cs="Times New Roman"/>
          <w:b/>
          <w:bCs/>
        </w:rPr>
        <w:t>inwestycji </w:t>
      </w:r>
      <w:r w:rsidRPr="00D07472">
        <w:rPr>
          <w:rFonts w:ascii="Times New Roman" w:eastAsia="Times New Roman" w:hAnsi="Times New Roman" w:cs="Times New Roman"/>
          <w:b/>
        </w:rPr>
        <w:t>-</w:t>
      </w:r>
      <w:r w:rsidRPr="00D07472">
        <w:rPr>
          <w:rFonts w:ascii="Times New Roman" w:eastAsia="Times New Roman" w:hAnsi="Times New Roman" w:cs="Times New Roman"/>
        </w:rPr>
        <w:t xml:space="preserve"> należy przez to rozumieć wymianę </w:t>
      </w:r>
      <w:r w:rsidR="00EB3033">
        <w:rPr>
          <w:rFonts w:ascii="Times New Roman" w:eastAsia="Times New Roman" w:hAnsi="Times New Roman" w:cs="Times New Roman"/>
        </w:rPr>
        <w:t>istniejącego</w:t>
      </w:r>
      <w:r w:rsidRPr="00D07472">
        <w:rPr>
          <w:rFonts w:ascii="Times New Roman" w:eastAsia="Times New Roman" w:hAnsi="Times New Roman" w:cs="Times New Roman"/>
        </w:rPr>
        <w:t xml:space="preserve"> źródła ciepła </w:t>
      </w:r>
      <w:r w:rsidR="00EB3033">
        <w:rPr>
          <w:rFonts w:ascii="Times New Roman" w:eastAsia="Times New Roman" w:hAnsi="Times New Roman" w:cs="Times New Roman"/>
        </w:rPr>
        <w:t xml:space="preserve"> zasilanego paliwem stałym </w:t>
      </w:r>
      <w:r w:rsidRPr="00D07472">
        <w:rPr>
          <w:rFonts w:ascii="Times New Roman" w:eastAsia="Times New Roman" w:hAnsi="Times New Roman" w:cs="Times New Roman"/>
        </w:rPr>
        <w:t>na nowe źródło ciepła;</w:t>
      </w:r>
    </w:p>
    <w:p w:rsidR="001F79BA" w:rsidRPr="00D07472" w:rsidRDefault="0083736A" w:rsidP="00D07472">
      <w:pPr>
        <w:pStyle w:val="Akapitzlist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07472">
        <w:rPr>
          <w:rFonts w:ascii="Times New Roman" w:eastAsia="Times New Roman" w:hAnsi="Times New Roman" w:cs="Times New Roman"/>
          <w:b/>
          <w:bCs/>
        </w:rPr>
        <w:t>kosztach kwalifikowalnych </w:t>
      </w:r>
      <w:r w:rsidRPr="00D07472">
        <w:rPr>
          <w:rFonts w:ascii="Times New Roman" w:eastAsia="Times New Roman" w:hAnsi="Times New Roman" w:cs="Times New Roman"/>
          <w:b/>
        </w:rPr>
        <w:t>-</w:t>
      </w:r>
      <w:r w:rsidRPr="00D07472">
        <w:rPr>
          <w:rFonts w:ascii="Times New Roman" w:eastAsia="Times New Roman" w:hAnsi="Times New Roman" w:cs="Times New Roman"/>
        </w:rPr>
        <w:t xml:space="preserve"> należy przez to rozumieć koszty, które kwalifikują się do</w:t>
      </w:r>
      <w:r w:rsidR="00A27549">
        <w:rPr>
          <w:rFonts w:ascii="Times New Roman" w:eastAsia="Times New Roman" w:hAnsi="Times New Roman" w:cs="Times New Roman"/>
        </w:rPr>
        <w:t> </w:t>
      </w:r>
      <w:r w:rsidRPr="00D07472">
        <w:rPr>
          <w:rFonts w:ascii="Times New Roman" w:eastAsia="Times New Roman" w:hAnsi="Times New Roman" w:cs="Times New Roman"/>
        </w:rPr>
        <w:t xml:space="preserve">refundacji w ramach udzielonego dofinansowania i zostały poniesione przez </w:t>
      </w:r>
      <w:r w:rsidR="000845F6" w:rsidRPr="00D07472">
        <w:rPr>
          <w:rFonts w:ascii="Times New Roman" w:eastAsia="Times New Roman" w:hAnsi="Times New Roman" w:cs="Times New Roman"/>
        </w:rPr>
        <w:t>Wnioskodawcę</w:t>
      </w:r>
      <w:r w:rsidR="002430F6" w:rsidRPr="00D07472">
        <w:rPr>
          <w:rFonts w:ascii="Times New Roman" w:eastAsia="Times New Roman" w:hAnsi="Times New Roman" w:cs="Times New Roman"/>
        </w:rPr>
        <w:t xml:space="preserve"> </w:t>
      </w:r>
      <w:r w:rsidRPr="00D07472">
        <w:rPr>
          <w:rFonts w:ascii="Times New Roman" w:eastAsia="Times New Roman" w:hAnsi="Times New Roman" w:cs="Times New Roman"/>
        </w:rPr>
        <w:t xml:space="preserve"> </w:t>
      </w:r>
      <w:r w:rsidR="002430F6" w:rsidRPr="00D07472">
        <w:rPr>
          <w:rFonts w:ascii="Times New Roman" w:eastAsia="Times New Roman" w:hAnsi="Times New Roman" w:cs="Times New Roman"/>
        </w:rPr>
        <w:t>po podpisaniu Umowy</w:t>
      </w:r>
      <w:r w:rsidR="001943DC">
        <w:rPr>
          <w:rFonts w:ascii="Times New Roman" w:eastAsia="Times New Roman" w:hAnsi="Times New Roman" w:cs="Times New Roman"/>
        </w:rPr>
        <w:t xml:space="preserve">, o której mowa w </w:t>
      </w:r>
      <w:r w:rsidR="001943DC" w:rsidRPr="001F4CEF">
        <w:rPr>
          <w:rFonts w:ascii="Times New Roman" w:eastAsia="Times New Roman" w:hAnsi="Times New Roman" w:cs="Times New Roman"/>
        </w:rPr>
        <w:t xml:space="preserve">pkt. </w:t>
      </w:r>
      <w:r w:rsidR="007D6999" w:rsidRPr="001F4CEF">
        <w:rPr>
          <w:rFonts w:ascii="Times New Roman" w:eastAsia="Times New Roman" w:hAnsi="Times New Roman" w:cs="Times New Roman"/>
        </w:rPr>
        <w:t>13</w:t>
      </w:r>
      <w:r w:rsidRPr="00D07472">
        <w:rPr>
          <w:rFonts w:ascii="Times New Roman" w:eastAsia="Times New Roman" w:hAnsi="Times New Roman" w:cs="Times New Roman"/>
        </w:rPr>
        <w:t>; (zakup, montaż i uruchomienie źródła ciepła);</w:t>
      </w:r>
    </w:p>
    <w:p w:rsidR="001F79BA" w:rsidRPr="00D07472" w:rsidRDefault="001F79BA" w:rsidP="00D07472">
      <w:pPr>
        <w:pStyle w:val="Akapitzlist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07472">
        <w:rPr>
          <w:rFonts w:ascii="Times New Roman" w:eastAsia="Times New Roman" w:hAnsi="Times New Roman" w:cs="Times New Roman"/>
          <w:b/>
        </w:rPr>
        <w:t>koszt</w:t>
      </w:r>
      <w:r w:rsidR="00D07472">
        <w:rPr>
          <w:rFonts w:ascii="Times New Roman" w:eastAsia="Times New Roman" w:hAnsi="Times New Roman" w:cs="Times New Roman"/>
          <w:b/>
        </w:rPr>
        <w:t>ach</w:t>
      </w:r>
      <w:r w:rsidRPr="00D07472">
        <w:rPr>
          <w:rFonts w:ascii="Times New Roman" w:eastAsia="Times New Roman" w:hAnsi="Times New Roman" w:cs="Times New Roman"/>
          <w:b/>
        </w:rPr>
        <w:t xml:space="preserve"> niekwalifikowa</w:t>
      </w:r>
      <w:r w:rsidR="00537A0F">
        <w:rPr>
          <w:rFonts w:ascii="Times New Roman" w:eastAsia="Times New Roman" w:hAnsi="Times New Roman" w:cs="Times New Roman"/>
          <w:b/>
        </w:rPr>
        <w:t>l</w:t>
      </w:r>
      <w:r w:rsidRPr="00D07472">
        <w:rPr>
          <w:rFonts w:ascii="Times New Roman" w:eastAsia="Times New Roman" w:hAnsi="Times New Roman" w:cs="Times New Roman"/>
          <w:b/>
        </w:rPr>
        <w:t>n</w:t>
      </w:r>
      <w:r w:rsidR="00D07472">
        <w:rPr>
          <w:rFonts w:ascii="Times New Roman" w:eastAsia="Times New Roman" w:hAnsi="Times New Roman" w:cs="Times New Roman"/>
          <w:b/>
        </w:rPr>
        <w:t>ych</w:t>
      </w:r>
      <w:r w:rsidRPr="00D07472">
        <w:rPr>
          <w:rFonts w:ascii="Times New Roman" w:eastAsia="Times New Roman" w:hAnsi="Times New Roman" w:cs="Times New Roman"/>
        </w:rPr>
        <w:t xml:space="preserve"> </w:t>
      </w:r>
      <w:r w:rsidR="00D07472">
        <w:rPr>
          <w:rFonts w:ascii="Times New Roman" w:eastAsia="Times New Roman" w:hAnsi="Times New Roman" w:cs="Times New Roman"/>
          <w:b/>
        </w:rPr>
        <w:t>–</w:t>
      </w:r>
      <w:r w:rsidRPr="00D07472">
        <w:rPr>
          <w:rFonts w:ascii="Times New Roman" w:eastAsia="Times New Roman" w:hAnsi="Times New Roman" w:cs="Times New Roman"/>
        </w:rPr>
        <w:t xml:space="preserve"> </w:t>
      </w:r>
      <w:r w:rsidR="00D07472">
        <w:rPr>
          <w:rFonts w:ascii="Times New Roman" w:eastAsia="Times New Roman" w:hAnsi="Times New Roman" w:cs="Times New Roman"/>
        </w:rPr>
        <w:t xml:space="preserve">należy przez to rozumieć </w:t>
      </w:r>
      <w:r w:rsidRPr="00D07472">
        <w:rPr>
          <w:rFonts w:ascii="Times New Roman" w:eastAsia="Times New Roman" w:hAnsi="Times New Roman" w:cs="Times New Roman"/>
        </w:rPr>
        <w:t>zakup przenośnych urządzeń grzewczych,  urządze</w:t>
      </w:r>
      <w:r w:rsidR="00D07472">
        <w:rPr>
          <w:rFonts w:ascii="Times New Roman" w:eastAsia="Times New Roman" w:hAnsi="Times New Roman" w:cs="Times New Roman"/>
        </w:rPr>
        <w:t>ń</w:t>
      </w:r>
      <w:r w:rsidRPr="00D07472">
        <w:rPr>
          <w:rFonts w:ascii="Times New Roman" w:eastAsia="Times New Roman" w:hAnsi="Times New Roman" w:cs="Times New Roman"/>
        </w:rPr>
        <w:t xml:space="preserve"> grzewcz</w:t>
      </w:r>
      <w:r w:rsidR="00D07472">
        <w:rPr>
          <w:rFonts w:ascii="Times New Roman" w:eastAsia="Times New Roman" w:hAnsi="Times New Roman" w:cs="Times New Roman"/>
        </w:rPr>
        <w:t>ych</w:t>
      </w:r>
      <w:r w:rsidRPr="00D07472">
        <w:rPr>
          <w:rFonts w:ascii="Times New Roman" w:eastAsia="Times New Roman" w:hAnsi="Times New Roman" w:cs="Times New Roman"/>
        </w:rPr>
        <w:t>, kotł</w:t>
      </w:r>
      <w:r w:rsidR="00D07472">
        <w:rPr>
          <w:rFonts w:ascii="Times New Roman" w:eastAsia="Times New Roman" w:hAnsi="Times New Roman" w:cs="Times New Roman"/>
        </w:rPr>
        <w:t>ów</w:t>
      </w:r>
      <w:r w:rsidRPr="00D07472">
        <w:rPr>
          <w:rFonts w:ascii="Times New Roman" w:eastAsia="Times New Roman" w:hAnsi="Times New Roman" w:cs="Times New Roman"/>
        </w:rPr>
        <w:t>, piec</w:t>
      </w:r>
      <w:r w:rsidR="00D07472">
        <w:rPr>
          <w:rFonts w:ascii="Times New Roman" w:eastAsia="Times New Roman" w:hAnsi="Times New Roman" w:cs="Times New Roman"/>
        </w:rPr>
        <w:t>ów</w:t>
      </w:r>
      <w:r w:rsidRPr="00D07472">
        <w:rPr>
          <w:rFonts w:ascii="Times New Roman" w:eastAsia="Times New Roman" w:hAnsi="Times New Roman" w:cs="Times New Roman"/>
        </w:rPr>
        <w:t xml:space="preserve"> dla których instrukcja użytkowania dopuszcza stosowanie węgla jako dodatkowego paliwa, np. kotły na biomasę z możliwością palenia również węglem.</w:t>
      </w:r>
    </w:p>
    <w:p w:rsidR="00B31717" w:rsidRPr="00B31717" w:rsidRDefault="0083736A" w:rsidP="00B31717">
      <w:pPr>
        <w:pStyle w:val="Akapitzlist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07472">
        <w:rPr>
          <w:rFonts w:ascii="Times New Roman" w:eastAsia="Times New Roman" w:hAnsi="Times New Roman" w:cs="Times New Roman"/>
          <w:b/>
          <w:bCs/>
        </w:rPr>
        <w:t>budynku </w:t>
      </w:r>
      <w:r w:rsidRPr="00D07472">
        <w:rPr>
          <w:rFonts w:ascii="Times New Roman" w:eastAsia="Times New Roman" w:hAnsi="Times New Roman" w:cs="Times New Roman"/>
          <w:b/>
        </w:rPr>
        <w:t xml:space="preserve">- </w:t>
      </w:r>
      <w:r w:rsidRPr="00D07472">
        <w:rPr>
          <w:rFonts w:ascii="Times New Roman" w:eastAsia="Times New Roman" w:hAnsi="Times New Roman" w:cs="Times New Roman"/>
        </w:rPr>
        <w:t xml:space="preserve">należy przez to rozumieć budynek </w:t>
      </w:r>
      <w:r w:rsidR="000845F6" w:rsidRPr="00D07472">
        <w:rPr>
          <w:rFonts w:ascii="Times New Roman" w:eastAsia="Times New Roman" w:hAnsi="Times New Roman" w:cs="Times New Roman"/>
        </w:rPr>
        <w:t>mieszkalny jednorodzinny lub lokal mieszkalny wykorzystywany w całości na własne potrzeby mieszkaniowe</w:t>
      </w:r>
      <w:r w:rsidR="007F72B8">
        <w:rPr>
          <w:rFonts w:ascii="Times New Roman" w:eastAsia="Times New Roman" w:hAnsi="Times New Roman" w:cs="Times New Roman"/>
        </w:rPr>
        <w:t>,</w:t>
      </w:r>
      <w:r w:rsidR="000845F6" w:rsidRPr="00D07472">
        <w:rPr>
          <w:rFonts w:ascii="Times New Roman" w:eastAsia="Times New Roman" w:hAnsi="Times New Roman" w:cs="Times New Roman"/>
        </w:rPr>
        <w:t xml:space="preserve"> </w:t>
      </w:r>
      <w:r w:rsidR="007F72B8">
        <w:rPr>
          <w:rFonts w:ascii="Times New Roman" w:eastAsia="Times New Roman" w:hAnsi="Times New Roman" w:cs="Times New Roman"/>
        </w:rPr>
        <w:t>usytuowany</w:t>
      </w:r>
      <w:r w:rsidRPr="00D07472">
        <w:rPr>
          <w:rFonts w:ascii="Times New Roman" w:eastAsia="Times New Roman" w:hAnsi="Times New Roman" w:cs="Times New Roman"/>
        </w:rPr>
        <w:t xml:space="preserve"> na obszarze Gminy; budynek nie może być wykorzystywany okresowo np. dom letniskowy;</w:t>
      </w:r>
    </w:p>
    <w:p w:rsidR="0083736A" w:rsidRPr="00D07472" w:rsidRDefault="0083736A" w:rsidP="00D07472">
      <w:pPr>
        <w:pStyle w:val="Akapitzlist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07472">
        <w:rPr>
          <w:rFonts w:ascii="Times New Roman" w:eastAsia="Times New Roman" w:hAnsi="Times New Roman" w:cs="Times New Roman"/>
          <w:b/>
          <w:bCs/>
        </w:rPr>
        <w:lastRenderedPageBreak/>
        <w:t>nowym źródle ciepła </w:t>
      </w:r>
      <w:r w:rsidRPr="00D07472">
        <w:rPr>
          <w:rFonts w:ascii="Times New Roman" w:eastAsia="Times New Roman" w:hAnsi="Times New Roman" w:cs="Times New Roman"/>
          <w:b/>
        </w:rPr>
        <w:t>-</w:t>
      </w:r>
      <w:r w:rsidRPr="00D07472">
        <w:rPr>
          <w:rFonts w:ascii="Times New Roman" w:eastAsia="Times New Roman" w:hAnsi="Times New Roman" w:cs="Times New Roman"/>
        </w:rPr>
        <w:t xml:space="preserve"> </w:t>
      </w:r>
      <w:r w:rsidR="005C6918" w:rsidRPr="0083736A">
        <w:rPr>
          <w:rFonts w:ascii="Times New Roman" w:eastAsia="Times New Roman" w:hAnsi="Times New Roman" w:cs="Times New Roman"/>
        </w:rPr>
        <w:t xml:space="preserve">należy przez to rozumieć wysokosprawne i ekologiczne źródło ciepła spełniające kryteria określone w Programie zasilane paliwem stałym, gazowym, olejowym, prądem elektrycznym lub spalające biomasę </w:t>
      </w:r>
      <w:r w:rsidRPr="00113DB1">
        <w:rPr>
          <w:rFonts w:ascii="Times New Roman" w:eastAsia="Times New Roman" w:hAnsi="Times New Roman" w:cs="Times New Roman"/>
          <w:color w:val="000000" w:themeColor="text1"/>
        </w:rPr>
        <w:t xml:space="preserve">(o parametrach określonych w środkach wykonawczych do dyrektywy 2010/30/UE z dnia 19 maja 2010 r. </w:t>
      </w:r>
      <w:r w:rsidR="00113DB1" w:rsidRPr="00113DB1">
        <w:rPr>
          <w:rFonts w:ascii="Times New Roman" w:eastAsia="Times New Roman" w:hAnsi="Times New Roman" w:cs="Times New Roman"/>
          <w:color w:val="000000" w:themeColor="text1"/>
        </w:rPr>
        <w:t>w odniesieniu do etykiet efektywności energetycznej</w:t>
      </w:r>
      <w:r w:rsidRPr="00113DB1">
        <w:rPr>
          <w:rFonts w:ascii="Times New Roman" w:eastAsia="Times New Roman" w:hAnsi="Times New Roman" w:cs="Times New Roman"/>
          <w:color w:val="000000" w:themeColor="text1"/>
        </w:rPr>
        <w:t>);</w:t>
      </w:r>
    </w:p>
    <w:p w:rsidR="0083736A" w:rsidRPr="00D07472" w:rsidRDefault="0083736A" w:rsidP="00D07472">
      <w:pPr>
        <w:pStyle w:val="Akapitzlist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07472">
        <w:rPr>
          <w:rFonts w:ascii="Times New Roman" w:eastAsia="Times New Roman" w:hAnsi="Times New Roman" w:cs="Times New Roman"/>
          <w:b/>
          <w:bCs/>
        </w:rPr>
        <w:t>Programie </w:t>
      </w:r>
      <w:r w:rsidRPr="00D07472">
        <w:rPr>
          <w:rFonts w:ascii="Times New Roman" w:eastAsia="Times New Roman" w:hAnsi="Times New Roman" w:cs="Times New Roman"/>
          <w:b/>
        </w:rPr>
        <w:t>-</w:t>
      </w:r>
      <w:r w:rsidRPr="00D07472">
        <w:rPr>
          <w:rFonts w:ascii="Times New Roman" w:eastAsia="Times New Roman" w:hAnsi="Times New Roman" w:cs="Times New Roman"/>
        </w:rPr>
        <w:t xml:space="preserve"> należy przez to rozumieć Program </w:t>
      </w:r>
      <w:r w:rsidR="00517CCC" w:rsidRPr="00D07472">
        <w:rPr>
          <w:rFonts w:ascii="Times New Roman" w:eastAsia="Times New Roman" w:hAnsi="Times New Roman" w:cs="Times New Roman"/>
        </w:rPr>
        <w:t>Priorytetowy</w:t>
      </w:r>
      <w:r w:rsidRPr="00D0747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07472">
        <w:rPr>
          <w:rFonts w:ascii="Times New Roman" w:eastAsia="Times New Roman" w:hAnsi="Times New Roman" w:cs="Times New Roman"/>
        </w:rPr>
        <w:t>E</w:t>
      </w:r>
      <w:r w:rsidR="0025303E">
        <w:rPr>
          <w:rFonts w:ascii="Times New Roman" w:eastAsia="Times New Roman" w:hAnsi="Times New Roman" w:cs="Times New Roman"/>
        </w:rPr>
        <w:t>KO</w:t>
      </w:r>
      <w:r w:rsidRPr="00D07472">
        <w:rPr>
          <w:rFonts w:ascii="Times New Roman" w:eastAsia="Times New Roman" w:hAnsi="Times New Roman" w:cs="Times New Roman"/>
        </w:rPr>
        <w:t>piec</w:t>
      </w:r>
      <w:proofErr w:type="spellEnd"/>
      <w:r w:rsidRPr="00D07472">
        <w:rPr>
          <w:rFonts w:ascii="Times New Roman" w:eastAsia="Times New Roman" w:hAnsi="Times New Roman" w:cs="Times New Roman"/>
        </w:rPr>
        <w:t xml:space="preserve"> 2018;</w:t>
      </w:r>
    </w:p>
    <w:p w:rsidR="0083736A" w:rsidRPr="00D07472" w:rsidRDefault="0083736A" w:rsidP="00D07472">
      <w:pPr>
        <w:pStyle w:val="Akapitzlist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07472">
        <w:rPr>
          <w:rFonts w:ascii="Times New Roman" w:eastAsia="Times New Roman" w:hAnsi="Times New Roman" w:cs="Times New Roman"/>
          <w:b/>
          <w:bCs/>
        </w:rPr>
        <w:t>wniosku </w:t>
      </w:r>
      <w:r w:rsidRPr="00D07472">
        <w:rPr>
          <w:rFonts w:ascii="Times New Roman" w:eastAsia="Times New Roman" w:hAnsi="Times New Roman" w:cs="Times New Roman"/>
          <w:b/>
        </w:rPr>
        <w:t>-</w:t>
      </w:r>
      <w:r w:rsidRPr="00D07472">
        <w:rPr>
          <w:rFonts w:ascii="Times New Roman" w:eastAsia="Times New Roman" w:hAnsi="Times New Roman" w:cs="Times New Roman"/>
        </w:rPr>
        <w:t xml:space="preserve"> należy przez to rozumieć pisemną deklarację uczestnictwa w Programie składaną przez Wnioskodawcę, zgodnie ze wzorem dostępnym w Urzędzie Gminy;</w:t>
      </w:r>
    </w:p>
    <w:p w:rsidR="000B0303" w:rsidRPr="00B15ACD" w:rsidRDefault="0083736A" w:rsidP="00B15ACD">
      <w:pPr>
        <w:pStyle w:val="Akapitzlist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07472">
        <w:rPr>
          <w:rFonts w:ascii="Times New Roman" w:eastAsia="Times New Roman" w:hAnsi="Times New Roman" w:cs="Times New Roman"/>
          <w:b/>
          <w:bCs/>
        </w:rPr>
        <w:t>Wnioskodawc</w:t>
      </w:r>
      <w:r w:rsidR="00517CCC" w:rsidRPr="00D07472">
        <w:rPr>
          <w:rFonts w:ascii="Times New Roman" w:eastAsia="Times New Roman" w:hAnsi="Times New Roman" w:cs="Times New Roman"/>
          <w:b/>
          <w:bCs/>
        </w:rPr>
        <w:t>y</w:t>
      </w:r>
      <w:r w:rsidR="00517CCC" w:rsidRPr="00D07472">
        <w:rPr>
          <w:rFonts w:ascii="Times New Roman" w:eastAsia="Times New Roman" w:hAnsi="Times New Roman" w:cs="Times New Roman"/>
        </w:rPr>
        <w:t xml:space="preserve"> </w:t>
      </w:r>
      <w:r w:rsidR="00B15ACD">
        <w:rPr>
          <w:rFonts w:ascii="Times New Roman" w:eastAsia="Times New Roman" w:hAnsi="Times New Roman" w:cs="Times New Roman"/>
          <w:b/>
        </w:rPr>
        <w:t xml:space="preserve">– </w:t>
      </w:r>
      <w:r w:rsidR="00B15ACD" w:rsidRPr="00B15ACD">
        <w:rPr>
          <w:rFonts w:ascii="Times New Roman" w:eastAsia="Times New Roman" w:hAnsi="Times New Roman" w:cs="Times New Roman"/>
        </w:rPr>
        <w:t>osoby fizyczne</w:t>
      </w:r>
      <w:r w:rsidR="00B15ACD">
        <w:rPr>
          <w:rFonts w:ascii="Times New Roman" w:eastAsia="Times New Roman" w:hAnsi="Times New Roman" w:cs="Times New Roman"/>
        </w:rPr>
        <w:t xml:space="preserve"> będące właścicielami</w:t>
      </w:r>
      <w:r w:rsidR="002B642E">
        <w:rPr>
          <w:rFonts w:ascii="Times New Roman" w:eastAsia="Times New Roman" w:hAnsi="Times New Roman" w:cs="Times New Roman"/>
        </w:rPr>
        <w:t>,</w:t>
      </w:r>
      <w:r w:rsidR="00B15ACD">
        <w:rPr>
          <w:rFonts w:ascii="Times New Roman" w:eastAsia="Times New Roman" w:hAnsi="Times New Roman" w:cs="Times New Roman"/>
        </w:rPr>
        <w:t xml:space="preserve"> współwłaścicielami nieruchomości stanowiących budynek mieszkalny jednorodzinny lub lokal mieszkalny, wykorzystywany</w:t>
      </w:r>
      <w:r w:rsidR="002B642E">
        <w:rPr>
          <w:rFonts w:ascii="Times New Roman" w:eastAsia="Times New Roman" w:hAnsi="Times New Roman" w:cs="Times New Roman"/>
        </w:rPr>
        <w:t>ch</w:t>
      </w:r>
      <w:r w:rsidR="00B15ACD">
        <w:rPr>
          <w:rFonts w:ascii="Times New Roman" w:eastAsia="Times New Roman" w:hAnsi="Times New Roman" w:cs="Times New Roman"/>
        </w:rPr>
        <w:t xml:space="preserve"> w całości na własne potrzeby mieszkaniowe lub </w:t>
      </w:r>
      <w:r w:rsidR="006325AA">
        <w:rPr>
          <w:rFonts w:ascii="Times New Roman" w:eastAsia="Times New Roman" w:hAnsi="Times New Roman" w:cs="Times New Roman"/>
        </w:rPr>
        <w:t xml:space="preserve">osoby fizyczne będące </w:t>
      </w:r>
      <w:r w:rsidR="00B15ACD">
        <w:rPr>
          <w:rFonts w:ascii="Times New Roman" w:eastAsia="Times New Roman" w:hAnsi="Times New Roman" w:cs="Times New Roman"/>
        </w:rPr>
        <w:t>użytkownikami wieczystymi nieruch</w:t>
      </w:r>
      <w:r w:rsidR="002B642E">
        <w:rPr>
          <w:rFonts w:ascii="Times New Roman" w:eastAsia="Times New Roman" w:hAnsi="Times New Roman" w:cs="Times New Roman"/>
        </w:rPr>
        <w:t>omości na których posadowiony jest budynek mieszkalny jednorodzinny, wykorzystywany w całości na własne potrzeby mieszkaniowe.</w:t>
      </w:r>
      <w:r w:rsidR="000B0303" w:rsidRPr="00B15ACD">
        <w:rPr>
          <w:rFonts w:ascii="Times New Roman" w:eastAsia="Times New Roman" w:hAnsi="Times New Roman" w:cs="Times New Roman"/>
        </w:rPr>
        <w:t xml:space="preserve"> </w:t>
      </w:r>
      <w:r w:rsidR="00B15ACD" w:rsidRPr="00B15ACD">
        <w:rPr>
          <w:rFonts w:ascii="Times New Roman" w:eastAsia="Times New Roman" w:hAnsi="Times New Roman" w:cs="Times New Roman"/>
        </w:rPr>
        <w:t>P</w:t>
      </w:r>
      <w:r w:rsidR="000B0303" w:rsidRPr="00B15ACD">
        <w:rPr>
          <w:rFonts w:ascii="Times New Roman" w:eastAsia="Times New Roman" w:hAnsi="Times New Roman" w:cs="Times New Roman"/>
        </w:rPr>
        <w:t xml:space="preserve">rawo własności będzie weryfikowane przez pracownika Urzędu Gminu; </w:t>
      </w:r>
    </w:p>
    <w:p w:rsidR="0083736A" w:rsidRPr="00D07472" w:rsidRDefault="0083736A" w:rsidP="00D07472">
      <w:pPr>
        <w:pStyle w:val="Akapitzlist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07472">
        <w:rPr>
          <w:rFonts w:ascii="Times New Roman" w:eastAsia="Times New Roman" w:hAnsi="Times New Roman" w:cs="Times New Roman"/>
          <w:b/>
          <w:bCs/>
        </w:rPr>
        <w:t>Umowie </w:t>
      </w:r>
      <w:r w:rsidRPr="00D07472">
        <w:rPr>
          <w:rFonts w:ascii="Times New Roman" w:eastAsia="Times New Roman" w:hAnsi="Times New Roman" w:cs="Times New Roman"/>
          <w:b/>
        </w:rPr>
        <w:t>-</w:t>
      </w:r>
      <w:r w:rsidRPr="00D07472">
        <w:rPr>
          <w:rFonts w:ascii="Times New Roman" w:eastAsia="Times New Roman" w:hAnsi="Times New Roman" w:cs="Times New Roman"/>
        </w:rPr>
        <w:t xml:space="preserve"> należy przez to rozumieć dwustronną umowę zawieraną pomiędzy </w:t>
      </w:r>
      <w:r w:rsidR="00517CCC" w:rsidRPr="00D07472">
        <w:rPr>
          <w:rFonts w:ascii="Times New Roman" w:eastAsia="Times New Roman" w:hAnsi="Times New Roman" w:cs="Times New Roman"/>
        </w:rPr>
        <w:t>Wnioskodawcą a</w:t>
      </w:r>
      <w:r w:rsidR="00A27549">
        <w:rPr>
          <w:rFonts w:ascii="Times New Roman" w:eastAsia="Times New Roman" w:hAnsi="Times New Roman" w:cs="Times New Roman"/>
        </w:rPr>
        <w:t> </w:t>
      </w:r>
      <w:r w:rsidRPr="00D07472">
        <w:rPr>
          <w:rFonts w:ascii="Times New Roman" w:eastAsia="Times New Roman" w:hAnsi="Times New Roman" w:cs="Times New Roman"/>
        </w:rPr>
        <w:t>Gminą, określającą warunki współpracy stron w ramach realizacji Programu.</w:t>
      </w:r>
    </w:p>
    <w:p w:rsidR="00B31717" w:rsidRDefault="00B31717" w:rsidP="00837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3736A" w:rsidRPr="0083736A" w:rsidRDefault="0083736A" w:rsidP="00837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83736A">
        <w:rPr>
          <w:rFonts w:ascii="Times New Roman" w:eastAsia="Times New Roman" w:hAnsi="Times New Roman" w:cs="Times New Roman"/>
          <w:b/>
          <w:bCs/>
        </w:rPr>
        <w:t>Rozdział 2.</w:t>
      </w:r>
    </w:p>
    <w:p w:rsidR="0083736A" w:rsidRDefault="0083736A" w:rsidP="00837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3736A">
        <w:rPr>
          <w:rFonts w:ascii="Times New Roman" w:eastAsia="Times New Roman" w:hAnsi="Times New Roman" w:cs="Times New Roman"/>
          <w:b/>
          <w:bCs/>
        </w:rPr>
        <w:t>Cel Programu</w:t>
      </w:r>
    </w:p>
    <w:p w:rsidR="003A6EE3" w:rsidRPr="0083736A" w:rsidRDefault="003A6EE3" w:rsidP="00837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3736A" w:rsidRPr="00CE69ED" w:rsidRDefault="0083736A" w:rsidP="00007545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CE69ED">
        <w:rPr>
          <w:rFonts w:ascii="Times New Roman" w:eastAsia="Times New Roman" w:hAnsi="Times New Roman" w:cs="Times New Roman"/>
        </w:rPr>
        <w:t xml:space="preserve">Celem Programu jest </w:t>
      </w:r>
      <w:r w:rsidR="00517CCC" w:rsidRPr="00CE69ED">
        <w:rPr>
          <w:rFonts w:ascii="Times New Roman" w:eastAsia="Times New Roman" w:hAnsi="Times New Roman" w:cs="Times New Roman"/>
        </w:rPr>
        <w:t xml:space="preserve">ograniczenie niskiej emisji poprzez wymianę źródeł ciepła zasilanych paliwami stałymi w budynkach i lokalach mieszkalnych </w:t>
      </w:r>
      <w:r w:rsidRPr="00CE69ED">
        <w:rPr>
          <w:rFonts w:ascii="Times New Roman" w:eastAsia="Times New Roman" w:hAnsi="Times New Roman" w:cs="Times New Roman"/>
        </w:rPr>
        <w:t>na obszarze Gminy.</w:t>
      </w:r>
      <w:r w:rsidR="00517CCC" w:rsidRPr="00CE69ED">
        <w:rPr>
          <w:rFonts w:ascii="Times New Roman" w:eastAsia="Times New Roman" w:hAnsi="Times New Roman" w:cs="Times New Roman"/>
        </w:rPr>
        <w:t xml:space="preserve"> Cel Programu jest zbieżny</w:t>
      </w:r>
      <w:r w:rsidRPr="00CE69ED">
        <w:rPr>
          <w:rFonts w:ascii="Times New Roman" w:eastAsia="Times New Roman" w:hAnsi="Times New Roman" w:cs="Times New Roman"/>
        </w:rPr>
        <w:t xml:space="preserve"> z celami </w:t>
      </w:r>
      <w:r w:rsidRPr="007D6999">
        <w:rPr>
          <w:rFonts w:ascii="Times New Roman" w:eastAsia="Times New Roman" w:hAnsi="Times New Roman" w:cs="Times New Roman"/>
        </w:rPr>
        <w:t xml:space="preserve">Planu Gospodarki Niskoemisyjnej </w:t>
      </w:r>
      <w:r w:rsidRPr="00CE69ED">
        <w:rPr>
          <w:rFonts w:ascii="Times New Roman" w:eastAsia="Times New Roman" w:hAnsi="Times New Roman" w:cs="Times New Roman"/>
        </w:rPr>
        <w:t xml:space="preserve">dla Gminy </w:t>
      </w:r>
      <w:r w:rsidR="0002642D">
        <w:rPr>
          <w:rFonts w:ascii="Times New Roman" w:eastAsia="Times New Roman" w:hAnsi="Times New Roman" w:cs="Times New Roman"/>
        </w:rPr>
        <w:t>Dąbrowa Chełmińska</w:t>
      </w:r>
      <w:r w:rsidRPr="00CE69ED">
        <w:rPr>
          <w:rFonts w:ascii="Times New Roman" w:eastAsia="Times New Roman" w:hAnsi="Times New Roman" w:cs="Times New Roman"/>
        </w:rPr>
        <w:t>.</w:t>
      </w:r>
    </w:p>
    <w:p w:rsidR="0083736A" w:rsidRPr="00CE69ED" w:rsidRDefault="0083736A" w:rsidP="00007545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CE69ED">
        <w:rPr>
          <w:rFonts w:ascii="Times New Roman" w:eastAsia="Times New Roman" w:hAnsi="Times New Roman" w:cs="Times New Roman"/>
        </w:rPr>
        <w:t>Program realizowany będzie</w:t>
      </w:r>
      <w:r w:rsidR="00517CCC" w:rsidRPr="00CE69ED">
        <w:rPr>
          <w:rFonts w:ascii="Times New Roman" w:eastAsia="Times New Roman" w:hAnsi="Times New Roman" w:cs="Times New Roman"/>
        </w:rPr>
        <w:t xml:space="preserve"> poprzez dofinansowanie wymian</w:t>
      </w:r>
      <w:r w:rsidR="006B4227">
        <w:rPr>
          <w:rFonts w:ascii="Times New Roman" w:eastAsia="Times New Roman" w:hAnsi="Times New Roman" w:cs="Times New Roman"/>
        </w:rPr>
        <w:t>y</w:t>
      </w:r>
      <w:r w:rsidR="00517CCC" w:rsidRPr="00CE69ED">
        <w:rPr>
          <w:rFonts w:ascii="Times New Roman" w:eastAsia="Times New Roman" w:hAnsi="Times New Roman" w:cs="Times New Roman"/>
        </w:rPr>
        <w:t xml:space="preserve"> </w:t>
      </w:r>
      <w:r w:rsidR="00553281">
        <w:rPr>
          <w:rFonts w:ascii="Times New Roman" w:eastAsia="Times New Roman" w:hAnsi="Times New Roman" w:cs="Times New Roman"/>
        </w:rPr>
        <w:t>istniejących</w:t>
      </w:r>
      <w:r w:rsidRPr="00CE69ED">
        <w:rPr>
          <w:rFonts w:ascii="Times New Roman" w:eastAsia="Times New Roman" w:hAnsi="Times New Roman" w:cs="Times New Roman"/>
        </w:rPr>
        <w:t xml:space="preserve"> źródeł ciepła zasilanych paliwem stałym na:</w:t>
      </w:r>
    </w:p>
    <w:p w:rsidR="00CE69ED" w:rsidRDefault="00CE69ED" w:rsidP="00CE69ED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kotły na paliwa stałe</w:t>
      </w:r>
      <w:r w:rsidR="00553281">
        <w:rPr>
          <w:rFonts w:ascii="Times New Roman" w:eastAsia="Times New Roman" w:hAnsi="Times New Roman" w:cs="Times New Roman"/>
        </w:rPr>
        <w:t xml:space="preserve">, o których mowa w Rozdziale 4, </w:t>
      </w:r>
      <w:r w:rsidR="000A62A2">
        <w:rPr>
          <w:rFonts w:ascii="Times New Roman" w:eastAsia="Times New Roman" w:hAnsi="Times New Roman" w:cs="Times New Roman"/>
        </w:rPr>
        <w:t>ust.</w:t>
      </w:r>
      <w:r w:rsidR="00553281">
        <w:rPr>
          <w:rFonts w:ascii="Times New Roman" w:eastAsia="Times New Roman" w:hAnsi="Times New Roman" w:cs="Times New Roman"/>
        </w:rPr>
        <w:t>1,</w:t>
      </w:r>
    </w:p>
    <w:p w:rsidR="0083736A" w:rsidRPr="00CE69ED" w:rsidRDefault="00517CCC" w:rsidP="00CE69ED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CE69ED">
        <w:rPr>
          <w:rFonts w:ascii="Times New Roman" w:eastAsia="Times New Roman" w:hAnsi="Times New Roman" w:cs="Times New Roman"/>
        </w:rPr>
        <w:t>kotły gazowe,</w:t>
      </w:r>
    </w:p>
    <w:p w:rsidR="0083736A" w:rsidRPr="00CE69ED" w:rsidRDefault="00517CCC" w:rsidP="00CE69ED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CE69ED">
        <w:rPr>
          <w:rFonts w:ascii="Times New Roman" w:eastAsia="Times New Roman" w:hAnsi="Times New Roman" w:cs="Times New Roman"/>
        </w:rPr>
        <w:t>kotły olejowe,</w:t>
      </w:r>
    </w:p>
    <w:p w:rsidR="0083736A" w:rsidRPr="00CE69ED" w:rsidRDefault="00517CCC" w:rsidP="00CE69ED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CE69ED">
        <w:rPr>
          <w:rFonts w:ascii="Times New Roman" w:eastAsia="Times New Roman" w:hAnsi="Times New Roman" w:cs="Times New Roman"/>
        </w:rPr>
        <w:t>kotły elektryczne- pie</w:t>
      </w:r>
      <w:r w:rsidR="001F4CEF">
        <w:rPr>
          <w:rFonts w:ascii="Times New Roman" w:eastAsia="Times New Roman" w:hAnsi="Times New Roman" w:cs="Times New Roman"/>
        </w:rPr>
        <w:t>ce zasilane prądem elektrycznym.</w:t>
      </w:r>
    </w:p>
    <w:p w:rsidR="005C6918" w:rsidRDefault="005C6918" w:rsidP="00243F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83736A" w:rsidRPr="0083736A" w:rsidRDefault="0083736A" w:rsidP="00837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83736A">
        <w:rPr>
          <w:rFonts w:ascii="Times New Roman" w:eastAsia="Times New Roman" w:hAnsi="Times New Roman" w:cs="Times New Roman"/>
          <w:b/>
          <w:bCs/>
        </w:rPr>
        <w:t>Rozdział 3.</w:t>
      </w:r>
    </w:p>
    <w:p w:rsidR="0083736A" w:rsidRDefault="0083736A" w:rsidP="00837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3736A">
        <w:rPr>
          <w:rFonts w:ascii="Times New Roman" w:eastAsia="Times New Roman" w:hAnsi="Times New Roman" w:cs="Times New Roman"/>
          <w:b/>
          <w:bCs/>
        </w:rPr>
        <w:t>Zasady przystąpienia do realizacji Programu</w:t>
      </w:r>
    </w:p>
    <w:p w:rsidR="00243FB5" w:rsidRPr="0083736A" w:rsidRDefault="00243FB5" w:rsidP="00837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931E0" w:rsidRDefault="0083736A" w:rsidP="003A6EE3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697" w:hanging="357"/>
        <w:jc w:val="both"/>
        <w:rPr>
          <w:rFonts w:ascii="Times New Roman" w:eastAsia="Times New Roman" w:hAnsi="Times New Roman" w:cs="Times New Roman"/>
        </w:rPr>
      </w:pPr>
      <w:r w:rsidRPr="00517CCC">
        <w:rPr>
          <w:rFonts w:ascii="Times New Roman" w:eastAsia="Times New Roman" w:hAnsi="Times New Roman" w:cs="Times New Roman"/>
        </w:rPr>
        <w:t>Warunkiem ubiegania się o dofinansowanie jest wypełnienie przez Wnioskodawcę wniosku o udzielenie dotacji i złożenie go w okresie trwania naboru</w:t>
      </w:r>
      <w:r w:rsidR="005931E0">
        <w:rPr>
          <w:rFonts w:ascii="Times New Roman" w:eastAsia="Times New Roman" w:hAnsi="Times New Roman" w:cs="Times New Roman"/>
        </w:rPr>
        <w:t>.</w:t>
      </w:r>
    </w:p>
    <w:p w:rsidR="005931E0" w:rsidRPr="007D6999" w:rsidRDefault="005931E0" w:rsidP="005931E0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69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Wniosek musi zostać złożony na formularzu, który można pobrać za pośrednictwem strony internetowej </w:t>
      </w:r>
      <w:r w:rsidR="008258F2" w:rsidRPr="007D6999">
        <w:rPr>
          <w:rFonts w:ascii="Times New Roman" w:eastAsia="Times New Roman" w:hAnsi="Times New Roman" w:cs="Times New Roman"/>
        </w:rPr>
        <w:t>www.bip.dabrowachelminska.lo.pl</w:t>
      </w:r>
      <w:r>
        <w:rPr>
          <w:rFonts w:ascii="Times New Roman" w:eastAsia="Times New Roman" w:hAnsi="Times New Roman" w:cs="Times New Roman"/>
        </w:rPr>
        <w:t xml:space="preserve"> lub osobiście w siedzibie Urzędu Gminy </w:t>
      </w:r>
      <w:r w:rsidR="0002642D">
        <w:rPr>
          <w:rFonts w:ascii="Times New Roman" w:eastAsia="Times New Roman" w:hAnsi="Times New Roman" w:cs="Times New Roman"/>
        </w:rPr>
        <w:t>Dąbrowa Chełmińska</w:t>
      </w:r>
      <w:r>
        <w:rPr>
          <w:rFonts w:ascii="Times New Roman" w:eastAsia="Times New Roman" w:hAnsi="Times New Roman" w:cs="Times New Roman"/>
        </w:rPr>
        <w:t xml:space="preserve"> </w:t>
      </w:r>
      <w:r w:rsidR="0002642D" w:rsidRPr="007D6999">
        <w:rPr>
          <w:rFonts w:ascii="Times New Roman" w:eastAsia="Times New Roman" w:hAnsi="Times New Roman" w:cs="Times New Roman"/>
        </w:rPr>
        <w:t>(</w:t>
      </w:r>
      <w:r w:rsidRPr="007D6999">
        <w:rPr>
          <w:rFonts w:ascii="Times New Roman" w:eastAsia="Times New Roman" w:hAnsi="Times New Roman" w:cs="Times New Roman"/>
        </w:rPr>
        <w:t>Referat</w:t>
      </w:r>
      <w:r w:rsidR="008258F2" w:rsidRPr="007D6999">
        <w:rPr>
          <w:rFonts w:ascii="Times New Roman" w:eastAsia="Times New Roman" w:hAnsi="Times New Roman" w:cs="Times New Roman"/>
        </w:rPr>
        <w:t xml:space="preserve"> Gospodarki Przestrzennej</w:t>
      </w:r>
      <w:r w:rsidRPr="007D6999">
        <w:rPr>
          <w:rFonts w:ascii="Times New Roman" w:eastAsia="Times New Roman" w:hAnsi="Times New Roman" w:cs="Times New Roman"/>
        </w:rPr>
        <w:t xml:space="preserve">, pokój nr </w:t>
      </w:r>
      <w:r w:rsidR="008258F2" w:rsidRPr="007D6999">
        <w:rPr>
          <w:rFonts w:ascii="Times New Roman" w:eastAsia="Times New Roman" w:hAnsi="Times New Roman" w:cs="Times New Roman"/>
        </w:rPr>
        <w:t>7)</w:t>
      </w:r>
      <w:r w:rsidR="007D6999">
        <w:rPr>
          <w:rFonts w:ascii="Times New Roman" w:eastAsia="Times New Roman" w:hAnsi="Times New Roman" w:cs="Times New Roman"/>
        </w:rPr>
        <w:t>.</w:t>
      </w:r>
    </w:p>
    <w:p w:rsidR="00D51AB3" w:rsidRPr="0002642D" w:rsidRDefault="005931E0" w:rsidP="00D51AB3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697" w:hanging="357"/>
        <w:jc w:val="both"/>
        <w:rPr>
          <w:rFonts w:ascii="Times New Roman" w:eastAsia="Times New Roman" w:hAnsi="Times New Roman" w:cs="Times New Roman"/>
        </w:rPr>
      </w:pPr>
      <w:r w:rsidRPr="0002642D">
        <w:rPr>
          <w:rFonts w:ascii="Times New Roman" w:eastAsia="Times New Roman" w:hAnsi="Times New Roman" w:cs="Times New Roman"/>
        </w:rPr>
        <w:t>Nabór wniosków prowadzony będzie</w:t>
      </w:r>
      <w:r w:rsidR="00D51AB3" w:rsidRPr="0002642D">
        <w:rPr>
          <w:rFonts w:ascii="Times New Roman" w:eastAsia="Times New Roman" w:hAnsi="Times New Roman" w:cs="Times New Roman"/>
        </w:rPr>
        <w:t xml:space="preserve"> w dniach</w:t>
      </w:r>
      <w:r w:rsidR="00D51AB3" w:rsidRPr="007D6999">
        <w:rPr>
          <w:rFonts w:ascii="Times New Roman" w:eastAsia="Times New Roman" w:hAnsi="Times New Roman" w:cs="Times New Roman"/>
        </w:rPr>
        <w:t xml:space="preserve"> </w:t>
      </w:r>
      <w:r w:rsidRPr="007D6999">
        <w:rPr>
          <w:rFonts w:ascii="Times New Roman" w:eastAsia="Times New Roman" w:hAnsi="Times New Roman" w:cs="Times New Roman"/>
        </w:rPr>
        <w:t xml:space="preserve"> od </w:t>
      </w:r>
      <w:r w:rsidR="007D6999" w:rsidRPr="007D6999">
        <w:rPr>
          <w:rFonts w:ascii="Times New Roman" w:eastAsia="Times New Roman" w:hAnsi="Times New Roman" w:cs="Times New Roman"/>
        </w:rPr>
        <w:t>30</w:t>
      </w:r>
      <w:r w:rsidR="007D6999">
        <w:rPr>
          <w:rFonts w:ascii="Times New Roman" w:eastAsia="Times New Roman" w:hAnsi="Times New Roman" w:cs="Times New Roman"/>
        </w:rPr>
        <w:t>-</w:t>
      </w:r>
      <w:r w:rsidR="007D6999" w:rsidRPr="007D6999">
        <w:rPr>
          <w:rFonts w:ascii="Times New Roman" w:eastAsia="Times New Roman" w:hAnsi="Times New Roman" w:cs="Times New Roman"/>
        </w:rPr>
        <w:t>go</w:t>
      </w:r>
      <w:r w:rsidRPr="007D6999">
        <w:rPr>
          <w:rFonts w:ascii="Times New Roman" w:eastAsia="Times New Roman" w:hAnsi="Times New Roman" w:cs="Times New Roman"/>
        </w:rPr>
        <w:t xml:space="preserve"> marca 2018 r. do </w:t>
      </w:r>
      <w:r w:rsidR="007D6999" w:rsidRPr="007D6999">
        <w:rPr>
          <w:rFonts w:ascii="Times New Roman" w:eastAsia="Times New Roman" w:hAnsi="Times New Roman" w:cs="Times New Roman"/>
        </w:rPr>
        <w:t>20</w:t>
      </w:r>
      <w:r w:rsidR="007D6999">
        <w:rPr>
          <w:rFonts w:ascii="Times New Roman" w:eastAsia="Times New Roman" w:hAnsi="Times New Roman" w:cs="Times New Roman"/>
        </w:rPr>
        <w:t>-</w:t>
      </w:r>
      <w:r w:rsidR="007D6999" w:rsidRPr="007D6999">
        <w:rPr>
          <w:rFonts w:ascii="Times New Roman" w:eastAsia="Times New Roman" w:hAnsi="Times New Roman" w:cs="Times New Roman"/>
        </w:rPr>
        <w:t>go</w:t>
      </w:r>
      <w:r w:rsidRPr="007D6999">
        <w:rPr>
          <w:rFonts w:ascii="Times New Roman" w:eastAsia="Times New Roman" w:hAnsi="Times New Roman" w:cs="Times New Roman"/>
        </w:rPr>
        <w:t xml:space="preserve"> kwietnia 2018 r. </w:t>
      </w:r>
      <w:r w:rsidR="00D51AB3" w:rsidRPr="007D6999">
        <w:rPr>
          <w:rFonts w:ascii="Times New Roman" w:eastAsia="Times New Roman" w:hAnsi="Times New Roman" w:cs="Times New Roman"/>
        </w:rPr>
        <w:t xml:space="preserve">Termin naboru wniosków  zostanie </w:t>
      </w:r>
      <w:r w:rsidR="00070808" w:rsidRPr="007D6999">
        <w:rPr>
          <w:rFonts w:ascii="Times New Roman" w:eastAsia="Times New Roman" w:hAnsi="Times New Roman" w:cs="Times New Roman"/>
        </w:rPr>
        <w:t xml:space="preserve">podany </w:t>
      </w:r>
      <w:r w:rsidR="00D51AB3" w:rsidRPr="007D6999">
        <w:rPr>
          <w:rFonts w:ascii="Times New Roman" w:eastAsia="Times New Roman" w:hAnsi="Times New Roman" w:cs="Times New Roman"/>
        </w:rPr>
        <w:t>do publicznej wiadomości przez ogłoszenie</w:t>
      </w:r>
      <w:r w:rsidR="0002642D" w:rsidRPr="007D6999">
        <w:rPr>
          <w:rFonts w:ascii="Times New Roman" w:eastAsia="Times New Roman" w:hAnsi="Times New Roman" w:cs="Times New Roman"/>
        </w:rPr>
        <w:t>/</w:t>
      </w:r>
      <w:r w:rsidR="00D51AB3" w:rsidRPr="007D6999">
        <w:rPr>
          <w:rFonts w:ascii="Times New Roman" w:eastAsia="Times New Roman" w:hAnsi="Times New Roman" w:cs="Times New Roman"/>
        </w:rPr>
        <w:t>stron</w:t>
      </w:r>
      <w:r w:rsidR="0002642D" w:rsidRPr="007D6999">
        <w:rPr>
          <w:rFonts w:ascii="Times New Roman" w:eastAsia="Times New Roman" w:hAnsi="Times New Roman" w:cs="Times New Roman"/>
        </w:rPr>
        <w:t>ę</w:t>
      </w:r>
      <w:r w:rsidR="00D51AB3" w:rsidRPr="007D6999">
        <w:rPr>
          <w:rFonts w:ascii="Times New Roman" w:eastAsia="Times New Roman" w:hAnsi="Times New Roman" w:cs="Times New Roman"/>
        </w:rPr>
        <w:t xml:space="preserve"> internetow</w:t>
      </w:r>
      <w:r w:rsidR="0002642D" w:rsidRPr="007D6999">
        <w:rPr>
          <w:rFonts w:ascii="Times New Roman" w:eastAsia="Times New Roman" w:hAnsi="Times New Roman" w:cs="Times New Roman"/>
        </w:rPr>
        <w:t>ą</w:t>
      </w:r>
      <w:r w:rsidR="00D51AB3" w:rsidRPr="007D6999">
        <w:rPr>
          <w:rFonts w:ascii="Times New Roman" w:eastAsia="Times New Roman" w:hAnsi="Times New Roman" w:cs="Times New Roman"/>
        </w:rPr>
        <w:t xml:space="preserve"> Gminy. </w:t>
      </w:r>
    </w:p>
    <w:p w:rsidR="00D51AB3" w:rsidRPr="007D6999" w:rsidRDefault="00D51AB3" w:rsidP="005931E0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697" w:hanging="357"/>
        <w:jc w:val="both"/>
        <w:rPr>
          <w:rFonts w:ascii="Times New Roman" w:eastAsia="Times New Roman" w:hAnsi="Times New Roman" w:cs="Times New Roman"/>
        </w:rPr>
      </w:pPr>
      <w:r w:rsidRPr="007D6999">
        <w:rPr>
          <w:rFonts w:ascii="Times New Roman" w:eastAsia="Times New Roman" w:hAnsi="Times New Roman" w:cs="Times New Roman"/>
        </w:rPr>
        <w:t xml:space="preserve">Wnioski będzie można składać w siedzibie Urzędu Gminy </w:t>
      </w:r>
      <w:r w:rsidR="008258F2" w:rsidRPr="007D6999">
        <w:rPr>
          <w:rFonts w:ascii="Times New Roman" w:eastAsia="Times New Roman" w:hAnsi="Times New Roman" w:cs="Times New Roman"/>
        </w:rPr>
        <w:t>Dąbrowa Chełmińska</w:t>
      </w:r>
      <w:r w:rsidRPr="007D6999">
        <w:rPr>
          <w:rFonts w:ascii="Times New Roman" w:eastAsia="Times New Roman" w:hAnsi="Times New Roman" w:cs="Times New Roman"/>
        </w:rPr>
        <w:t xml:space="preserve"> (</w:t>
      </w:r>
      <w:r w:rsidR="007D7DF8" w:rsidRPr="007D6999">
        <w:rPr>
          <w:rFonts w:ascii="Times New Roman" w:eastAsia="Times New Roman" w:hAnsi="Times New Roman" w:cs="Times New Roman"/>
        </w:rPr>
        <w:t xml:space="preserve">w </w:t>
      </w:r>
      <w:r w:rsidR="007D6999" w:rsidRPr="007D6999">
        <w:rPr>
          <w:rFonts w:ascii="Times New Roman" w:eastAsia="Times New Roman" w:hAnsi="Times New Roman" w:cs="Times New Roman"/>
        </w:rPr>
        <w:t>sekretariacie</w:t>
      </w:r>
      <w:r w:rsidRPr="007D6999">
        <w:rPr>
          <w:rFonts w:ascii="Times New Roman" w:eastAsia="Times New Roman" w:hAnsi="Times New Roman" w:cs="Times New Roman"/>
        </w:rPr>
        <w:t xml:space="preserve">), w godzinach pracy Urzędu lub </w:t>
      </w:r>
      <w:r w:rsidR="00AE1195" w:rsidRPr="007D6999">
        <w:rPr>
          <w:rFonts w:ascii="Times New Roman" w:eastAsia="Times New Roman" w:hAnsi="Times New Roman" w:cs="Times New Roman"/>
        </w:rPr>
        <w:t>przesłać</w:t>
      </w:r>
      <w:r w:rsidRPr="007D6999">
        <w:rPr>
          <w:rFonts w:ascii="Times New Roman" w:eastAsia="Times New Roman" w:hAnsi="Times New Roman" w:cs="Times New Roman"/>
        </w:rPr>
        <w:t xml:space="preserve"> pocztą tradycyjną na adres: Urząd Gminy </w:t>
      </w:r>
      <w:r w:rsidR="008258F2" w:rsidRPr="007D6999">
        <w:rPr>
          <w:rFonts w:ascii="Times New Roman" w:eastAsia="Times New Roman" w:hAnsi="Times New Roman" w:cs="Times New Roman"/>
        </w:rPr>
        <w:t>w Dąbrowie Chełmińskiej</w:t>
      </w:r>
      <w:r w:rsidRPr="007D6999">
        <w:rPr>
          <w:rFonts w:ascii="Times New Roman" w:eastAsia="Times New Roman" w:hAnsi="Times New Roman" w:cs="Times New Roman"/>
        </w:rPr>
        <w:t xml:space="preserve">, ul.  </w:t>
      </w:r>
      <w:r w:rsidR="008258F2" w:rsidRPr="007D6999">
        <w:rPr>
          <w:rFonts w:ascii="Times New Roman" w:eastAsia="Times New Roman" w:hAnsi="Times New Roman" w:cs="Times New Roman"/>
        </w:rPr>
        <w:t>Bydgoska 21</w:t>
      </w:r>
      <w:r w:rsidRPr="007D6999">
        <w:rPr>
          <w:rFonts w:ascii="Times New Roman" w:eastAsia="Times New Roman" w:hAnsi="Times New Roman" w:cs="Times New Roman"/>
        </w:rPr>
        <w:t xml:space="preserve">, </w:t>
      </w:r>
      <w:r w:rsidR="008258F2" w:rsidRPr="007D6999">
        <w:rPr>
          <w:rFonts w:ascii="Times New Roman" w:eastAsia="Times New Roman" w:hAnsi="Times New Roman" w:cs="Times New Roman"/>
        </w:rPr>
        <w:t>86-070 Dąbrowa Chełmińska</w:t>
      </w:r>
      <w:r w:rsidR="00D93340" w:rsidRPr="007D6999">
        <w:rPr>
          <w:rFonts w:ascii="Times New Roman" w:eastAsia="Times New Roman" w:hAnsi="Times New Roman" w:cs="Times New Roman"/>
        </w:rPr>
        <w:t xml:space="preserve"> (decyduje data wpływu wniosku do Urzędu).</w:t>
      </w:r>
    </w:p>
    <w:p w:rsidR="004B683B" w:rsidRPr="00B03CFA" w:rsidRDefault="004B683B" w:rsidP="003A6EE3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697" w:hanging="357"/>
        <w:jc w:val="both"/>
        <w:rPr>
          <w:rFonts w:ascii="Times New Roman" w:eastAsia="Times New Roman" w:hAnsi="Times New Roman" w:cs="Times New Roman"/>
        </w:rPr>
      </w:pPr>
      <w:r w:rsidRPr="00B03CFA">
        <w:rPr>
          <w:rFonts w:ascii="Times New Roman" w:eastAsia="Times New Roman" w:hAnsi="Times New Roman" w:cs="Times New Roman"/>
        </w:rPr>
        <w:t xml:space="preserve">Wnioski o przyznanie dotacji złożone po terminie, o którym mowa w ust. </w:t>
      </w:r>
      <w:r w:rsidR="00680E67">
        <w:rPr>
          <w:rFonts w:ascii="Times New Roman" w:eastAsia="Times New Roman" w:hAnsi="Times New Roman" w:cs="Times New Roman"/>
        </w:rPr>
        <w:t>3</w:t>
      </w:r>
      <w:r w:rsidR="00B03CFA" w:rsidRPr="00B03CFA">
        <w:rPr>
          <w:rFonts w:ascii="Times New Roman" w:eastAsia="Times New Roman" w:hAnsi="Times New Roman" w:cs="Times New Roman"/>
        </w:rPr>
        <w:t xml:space="preserve"> zostaną pozostawione bez rozpatrzenia</w:t>
      </w:r>
      <w:r w:rsidRPr="00B03CFA">
        <w:rPr>
          <w:rFonts w:ascii="Times New Roman" w:eastAsia="Times New Roman" w:hAnsi="Times New Roman" w:cs="Times New Roman"/>
        </w:rPr>
        <w:t>.</w:t>
      </w:r>
    </w:p>
    <w:p w:rsidR="00B03CFA" w:rsidRPr="004B683B" w:rsidRDefault="00B03CFA" w:rsidP="003A6EE3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69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Złożenie wniosku nie jest tożsame z otrzymaniem dofinansowania. Projekt będzie realizowany jedynie w przypadku pozyskania przez Gminę dofinansowania z </w:t>
      </w:r>
      <w:r w:rsidRPr="00B03CFA">
        <w:rPr>
          <w:rFonts w:ascii="Times New Roman" w:eastAsia="Times New Roman" w:hAnsi="Times New Roman" w:cs="Times New Roman"/>
        </w:rPr>
        <w:t>WFOŚiGW w Toruniu</w:t>
      </w:r>
      <w:r>
        <w:rPr>
          <w:rFonts w:ascii="Times New Roman" w:eastAsia="Times New Roman" w:hAnsi="Times New Roman" w:cs="Times New Roman"/>
        </w:rPr>
        <w:t xml:space="preserve"> w</w:t>
      </w:r>
      <w:r w:rsidR="00A27549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ramach Programu Priorytetowego E</w:t>
      </w:r>
      <w:r w:rsidR="0025303E">
        <w:rPr>
          <w:rFonts w:ascii="Times New Roman" w:eastAsia="Times New Roman" w:hAnsi="Times New Roman" w:cs="Times New Roman"/>
        </w:rPr>
        <w:t>KO</w:t>
      </w:r>
      <w:r>
        <w:rPr>
          <w:rFonts w:ascii="Times New Roman" w:eastAsia="Times New Roman" w:hAnsi="Times New Roman" w:cs="Times New Roman"/>
        </w:rPr>
        <w:t>piec 2018.</w:t>
      </w:r>
    </w:p>
    <w:p w:rsidR="00DC1F9E" w:rsidRPr="005C6918" w:rsidRDefault="009D0E1C" w:rsidP="005C6918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69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 upływie terminu naboru </w:t>
      </w:r>
      <w:r w:rsidR="0083736A" w:rsidRPr="00517CCC">
        <w:rPr>
          <w:rFonts w:ascii="Times New Roman" w:eastAsia="Times New Roman" w:hAnsi="Times New Roman" w:cs="Times New Roman"/>
        </w:rPr>
        <w:t xml:space="preserve">wnioski zostaną poddane weryfikacji </w:t>
      </w:r>
      <w:r w:rsidR="006F0A70">
        <w:rPr>
          <w:rFonts w:ascii="Times New Roman" w:eastAsia="Times New Roman" w:hAnsi="Times New Roman" w:cs="Times New Roman"/>
        </w:rPr>
        <w:t>formalnej</w:t>
      </w:r>
      <w:r w:rsidR="00DC1F9E">
        <w:rPr>
          <w:rFonts w:ascii="Times New Roman" w:eastAsia="Times New Roman" w:hAnsi="Times New Roman" w:cs="Times New Roman"/>
        </w:rPr>
        <w:t xml:space="preserve"> według poniższych kryteriów. Ocena będzie dokon</w:t>
      </w:r>
      <w:r>
        <w:rPr>
          <w:rFonts w:ascii="Times New Roman" w:eastAsia="Times New Roman" w:hAnsi="Times New Roman" w:cs="Times New Roman"/>
        </w:rPr>
        <w:t xml:space="preserve">ywana w postaci „0/1” tzn. „nie </w:t>
      </w:r>
      <w:r w:rsidR="00DC1F9E">
        <w:rPr>
          <w:rFonts w:ascii="Times New Roman" w:eastAsia="Times New Roman" w:hAnsi="Times New Roman" w:cs="Times New Roman"/>
        </w:rPr>
        <w:t>spełnia/spełnia”.</w:t>
      </w:r>
    </w:p>
    <w:tbl>
      <w:tblPr>
        <w:tblStyle w:val="Tabela-Siatka"/>
        <w:tblW w:w="0" w:type="auto"/>
        <w:tblInd w:w="910" w:type="dxa"/>
        <w:tblLook w:val="04A0" w:firstRow="1" w:lastRow="0" w:firstColumn="1" w:lastColumn="0" w:noHBand="0" w:noVBand="1"/>
      </w:tblPr>
      <w:tblGrid>
        <w:gridCol w:w="616"/>
        <w:gridCol w:w="5103"/>
        <w:gridCol w:w="1276"/>
        <w:gridCol w:w="1275"/>
      </w:tblGrid>
      <w:tr w:rsidR="00DC1F9E" w:rsidTr="00D07472">
        <w:tc>
          <w:tcPr>
            <w:tcW w:w="616" w:type="dxa"/>
            <w:vAlign w:val="center"/>
          </w:tcPr>
          <w:p w:rsidR="00DC1F9E" w:rsidRPr="00DC1F9E" w:rsidRDefault="00DC1F9E" w:rsidP="00DC1F9E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1F9E"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5103" w:type="dxa"/>
            <w:vAlign w:val="center"/>
          </w:tcPr>
          <w:p w:rsidR="00DC1F9E" w:rsidRPr="00DC1F9E" w:rsidRDefault="00DC1F9E" w:rsidP="00DC1F9E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1F9E">
              <w:rPr>
                <w:rFonts w:ascii="Times New Roman" w:eastAsia="Times New Roman" w:hAnsi="Times New Roman" w:cs="Times New Roman"/>
                <w:b/>
              </w:rPr>
              <w:t>Nazwa kryterium</w:t>
            </w:r>
          </w:p>
        </w:tc>
        <w:tc>
          <w:tcPr>
            <w:tcW w:w="1276" w:type="dxa"/>
            <w:vAlign w:val="center"/>
          </w:tcPr>
          <w:p w:rsidR="00DC1F9E" w:rsidRPr="00DC1F9E" w:rsidRDefault="00DC1F9E" w:rsidP="00DC1F9E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1F9E">
              <w:rPr>
                <w:rFonts w:ascii="Times New Roman" w:eastAsia="Times New Roman" w:hAnsi="Times New Roman" w:cs="Times New Roman"/>
                <w:b/>
              </w:rPr>
              <w:t>TAK</w:t>
            </w:r>
          </w:p>
        </w:tc>
        <w:tc>
          <w:tcPr>
            <w:tcW w:w="1275" w:type="dxa"/>
            <w:vAlign w:val="center"/>
          </w:tcPr>
          <w:p w:rsidR="00DC1F9E" w:rsidRPr="00DC1F9E" w:rsidRDefault="00DC1F9E" w:rsidP="00DC1F9E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1F9E">
              <w:rPr>
                <w:rFonts w:ascii="Times New Roman" w:eastAsia="Times New Roman" w:hAnsi="Times New Roman" w:cs="Times New Roman"/>
                <w:b/>
              </w:rPr>
              <w:t>NIE</w:t>
            </w:r>
          </w:p>
        </w:tc>
      </w:tr>
      <w:tr w:rsidR="00DC1F9E" w:rsidTr="00D07472">
        <w:tc>
          <w:tcPr>
            <w:tcW w:w="616" w:type="dxa"/>
          </w:tcPr>
          <w:p w:rsidR="00DC1F9E" w:rsidRDefault="00DC1F9E" w:rsidP="00D07472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DC1F9E" w:rsidRDefault="00DC1F9E" w:rsidP="00DC1F9E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DC1F9E">
              <w:rPr>
                <w:rFonts w:ascii="Times New Roman" w:eastAsia="Times New Roman" w:hAnsi="Times New Roman" w:cs="Times New Roman"/>
              </w:rPr>
              <w:t>Wniosek złożony w terminie naboru</w:t>
            </w:r>
          </w:p>
        </w:tc>
        <w:tc>
          <w:tcPr>
            <w:tcW w:w="1276" w:type="dxa"/>
          </w:tcPr>
          <w:p w:rsidR="00DC1F9E" w:rsidRDefault="00DC1F9E" w:rsidP="00DC1F9E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DC1F9E" w:rsidRDefault="00DC1F9E" w:rsidP="00DC1F9E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1F9E" w:rsidTr="00D07472">
        <w:tc>
          <w:tcPr>
            <w:tcW w:w="616" w:type="dxa"/>
          </w:tcPr>
          <w:p w:rsidR="00DC1F9E" w:rsidRDefault="00DC1F9E" w:rsidP="00D07472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DC1F9E" w:rsidRDefault="00DC1F9E" w:rsidP="00DC1F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1F9E">
              <w:rPr>
                <w:rFonts w:ascii="Times New Roman" w:eastAsia="Times New Roman" w:hAnsi="Times New Roman" w:cs="Times New Roman"/>
              </w:rPr>
              <w:t>Wniosek złożony na obowiązującym formularzu i w wymaganej formie</w:t>
            </w:r>
          </w:p>
        </w:tc>
        <w:tc>
          <w:tcPr>
            <w:tcW w:w="1276" w:type="dxa"/>
          </w:tcPr>
          <w:p w:rsidR="00DC1F9E" w:rsidRDefault="00DC1F9E" w:rsidP="00DC1F9E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DC1F9E" w:rsidRDefault="00DC1F9E" w:rsidP="00DC1F9E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1F9E" w:rsidTr="00D07472">
        <w:tc>
          <w:tcPr>
            <w:tcW w:w="616" w:type="dxa"/>
          </w:tcPr>
          <w:p w:rsidR="00DC1F9E" w:rsidRDefault="00DC1F9E" w:rsidP="00D07472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DC1F9E" w:rsidRDefault="00DC1F9E" w:rsidP="00DC1F9E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DC1F9E">
              <w:rPr>
                <w:rFonts w:ascii="Times New Roman" w:eastAsia="Times New Roman" w:hAnsi="Times New Roman" w:cs="Times New Roman"/>
              </w:rPr>
              <w:t>Wniosek jest kompletny i posiada wszystkie wymagane załączniki</w:t>
            </w:r>
          </w:p>
        </w:tc>
        <w:tc>
          <w:tcPr>
            <w:tcW w:w="1276" w:type="dxa"/>
          </w:tcPr>
          <w:p w:rsidR="00DC1F9E" w:rsidRDefault="00DC1F9E" w:rsidP="00DC1F9E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DC1F9E" w:rsidRDefault="00DC1F9E" w:rsidP="00DC1F9E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1F9E" w:rsidTr="00D07472">
        <w:tc>
          <w:tcPr>
            <w:tcW w:w="616" w:type="dxa"/>
          </w:tcPr>
          <w:p w:rsidR="00DC1F9E" w:rsidRDefault="00DC1F9E" w:rsidP="00D07472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DC1F9E" w:rsidRDefault="00DC1F9E" w:rsidP="00DC1F9E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DC1F9E">
              <w:rPr>
                <w:rFonts w:ascii="Times New Roman" w:eastAsia="Times New Roman" w:hAnsi="Times New Roman" w:cs="Times New Roman"/>
              </w:rPr>
              <w:t>Wniosek jest prawidłowo podpisany</w:t>
            </w:r>
          </w:p>
        </w:tc>
        <w:tc>
          <w:tcPr>
            <w:tcW w:w="1276" w:type="dxa"/>
          </w:tcPr>
          <w:p w:rsidR="00DC1F9E" w:rsidRDefault="00DC1F9E" w:rsidP="00DC1F9E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DC1F9E" w:rsidRDefault="00DC1F9E" w:rsidP="00DC1F9E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1F9E" w:rsidTr="00D07472">
        <w:tc>
          <w:tcPr>
            <w:tcW w:w="616" w:type="dxa"/>
          </w:tcPr>
          <w:p w:rsidR="00DC1F9E" w:rsidRDefault="00DC1F9E" w:rsidP="00D07472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:rsidR="00DC1F9E" w:rsidRDefault="00DC1F9E" w:rsidP="00DC1F9E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DC1F9E">
              <w:rPr>
                <w:rFonts w:ascii="Times New Roman" w:eastAsia="Times New Roman" w:hAnsi="Times New Roman" w:cs="Times New Roman"/>
              </w:rPr>
              <w:t>Opis i zakres przedsięwzięcia jest zgodny z Programem</w:t>
            </w:r>
          </w:p>
        </w:tc>
        <w:tc>
          <w:tcPr>
            <w:tcW w:w="1276" w:type="dxa"/>
          </w:tcPr>
          <w:p w:rsidR="00DC1F9E" w:rsidRDefault="00DC1F9E" w:rsidP="00DC1F9E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DC1F9E" w:rsidRDefault="00DC1F9E" w:rsidP="00DC1F9E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1F9E" w:rsidTr="00D07472">
        <w:tc>
          <w:tcPr>
            <w:tcW w:w="616" w:type="dxa"/>
          </w:tcPr>
          <w:p w:rsidR="00DC1F9E" w:rsidRDefault="00DC1F9E" w:rsidP="00D07472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103" w:type="dxa"/>
          </w:tcPr>
          <w:p w:rsidR="00DC1F9E" w:rsidRDefault="00DC1F9E" w:rsidP="00DC1F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1F9E">
              <w:rPr>
                <w:rFonts w:ascii="Times New Roman" w:eastAsia="Times New Roman" w:hAnsi="Times New Roman" w:cs="Times New Roman"/>
              </w:rPr>
              <w:t>Wnioskodawca mieści się w katalogu Beneficjentów określonym w Programie</w:t>
            </w:r>
          </w:p>
        </w:tc>
        <w:tc>
          <w:tcPr>
            <w:tcW w:w="1276" w:type="dxa"/>
          </w:tcPr>
          <w:p w:rsidR="00DC1F9E" w:rsidRDefault="00DC1F9E" w:rsidP="00DC1F9E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DC1F9E" w:rsidRDefault="00DC1F9E" w:rsidP="00DC1F9E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1F9E" w:rsidTr="00D07472">
        <w:tc>
          <w:tcPr>
            <w:tcW w:w="616" w:type="dxa"/>
          </w:tcPr>
          <w:p w:rsidR="00DC1F9E" w:rsidRDefault="00DC1F9E" w:rsidP="00D07472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103" w:type="dxa"/>
          </w:tcPr>
          <w:p w:rsidR="00DC1F9E" w:rsidRDefault="00DC1F9E" w:rsidP="009706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1F9E">
              <w:rPr>
                <w:rFonts w:ascii="Times New Roman" w:eastAsia="Times New Roman" w:hAnsi="Times New Roman" w:cs="Times New Roman"/>
              </w:rPr>
              <w:t xml:space="preserve">Przedsięwzięcie nie </w:t>
            </w:r>
            <w:r>
              <w:rPr>
                <w:rFonts w:ascii="Times New Roman" w:eastAsia="Times New Roman" w:hAnsi="Times New Roman" w:cs="Times New Roman"/>
              </w:rPr>
              <w:t xml:space="preserve">zostało rozpoczęte  </w:t>
            </w:r>
            <w:r w:rsidRPr="00DC1F9E">
              <w:rPr>
                <w:rFonts w:ascii="Times New Roman" w:eastAsia="Times New Roman" w:hAnsi="Times New Roman" w:cs="Times New Roman"/>
              </w:rPr>
              <w:t xml:space="preserve"> przed dniem złożenia wniosku</w:t>
            </w:r>
          </w:p>
        </w:tc>
        <w:tc>
          <w:tcPr>
            <w:tcW w:w="1276" w:type="dxa"/>
          </w:tcPr>
          <w:p w:rsidR="00DC1F9E" w:rsidRDefault="00DC1F9E" w:rsidP="00DC1F9E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DC1F9E" w:rsidRDefault="00DC1F9E" w:rsidP="00DC1F9E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1F9E" w:rsidTr="00D07472">
        <w:tc>
          <w:tcPr>
            <w:tcW w:w="616" w:type="dxa"/>
          </w:tcPr>
          <w:p w:rsidR="00DC1F9E" w:rsidRDefault="00DC1F9E" w:rsidP="00D07472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103" w:type="dxa"/>
          </w:tcPr>
          <w:p w:rsidR="00DC1F9E" w:rsidRDefault="00DC1F9E" w:rsidP="00DC1F9E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DC1F9E">
              <w:rPr>
                <w:rFonts w:ascii="Times New Roman" w:eastAsia="Times New Roman" w:hAnsi="Times New Roman" w:cs="Times New Roman"/>
              </w:rPr>
              <w:t>Okres realizacji przedsięwzięcia jest zgodny z Programem</w:t>
            </w:r>
          </w:p>
        </w:tc>
        <w:tc>
          <w:tcPr>
            <w:tcW w:w="1276" w:type="dxa"/>
          </w:tcPr>
          <w:p w:rsidR="00DC1F9E" w:rsidRDefault="00DC1F9E" w:rsidP="00DC1F9E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DC1F9E" w:rsidRDefault="00DC1F9E" w:rsidP="00DC1F9E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C1F9E" w:rsidRDefault="00DC1F9E" w:rsidP="00DC1F9E">
      <w:pPr>
        <w:pStyle w:val="Akapitzlist"/>
        <w:shd w:val="clear" w:color="auto" w:fill="FFFFFF"/>
        <w:spacing w:after="0" w:line="360" w:lineRule="auto"/>
        <w:ind w:left="910"/>
        <w:jc w:val="both"/>
        <w:rPr>
          <w:rFonts w:ascii="Times New Roman" w:eastAsia="Times New Roman" w:hAnsi="Times New Roman" w:cs="Times New Roman"/>
        </w:rPr>
      </w:pPr>
    </w:p>
    <w:p w:rsidR="003F1C66" w:rsidRDefault="006F0A70" w:rsidP="003F1C66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69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stwierdzenia nieprawidłowości dopuszcza się możliwość jednokrotnej poprawy</w:t>
      </w:r>
      <w:r w:rsidR="00D07472">
        <w:rPr>
          <w:rFonts w:ascii="Times New Roman" w:eastAsia="Times New Roman" w:hAnsi="Times New Roman" w:cs="Times New Roman"/>
        </w:rPr>
        <w:t>/uzupełnienia</w:t>
      </w:r>
      <w:r>
        <w:rPr>
          <w:rFonts w:ascii="Times New Roman" w:eastAsia="Times New Roman" w:hAnsi="Times New Roman" w:cs="Times New Roman"/>
        </w:rPr>
        <w:t xml:space="preserve"> wniosku </w:t>
      </w:r>
      <w:r w:rsidR="006B4227">
        <w:rPr>
          <w:rFonts w:ascii="Times New Roman" w:eastAsia="Times New Roman" w:hAnsi="Times New Roman" w:cs="Times New Roman"/>
        </w:rPr>
        <w:t xml:space="preserve">przez Wnioskodawcę, </w:t>
      </w:r>
      <w:r>
        <w:rPr>
          <w:rFonts w:ascii="Times New Roman" w:eastAsia="Times New Roman" w:hAnsi="Times New Roman" w:cs="Times New Roman"/>
        </w:rPr>
        <w:t xml:space="preserve">w </w:t>
      </w:r>
      <w:r w:rsidRPr="007D6999">
        <w:rPr>
          <w:rFonts w:ascii="Times New Roman" w:eastAsia="Times New Roman" w:hAnsi="Times New Roman" w:cs="Times New Roman"/>
        </w:rPr>
        <w:t xml:space="preserve">terminie 3 dni roboczych </w:t>
      </w:r>
      <w:r w:rsidR="00AE1195" w:rsidRPr="007D6999">
        <w:rPr>
          <w:rFonts w:ascii="Times New Roman" w:eastAsia="Times New Roman" w:hAnsi="Times New Roman" w:cs="Times New Roman"/>
        </w:rPr>
        <w:t xml:space="preserve">liczonych </w:t>
      </w:r>
      <w:r w:rsidRPr="007D6999">
        <w:rPr>
          <w:rFonts w:ascii="Times New Roman" w:eastAsia="Times New Roman" w:hAnsi="Times New Roman" w:cs="Times New Roman"/>
        </w:rPr>
        <w:t>od</w:t>
      </w:r>
      <w:r w:rsidR="00A27549" w:rsidRPr="007D6999">
        <w:rPr>
          <w:rFonts w:ascii="Times New Roman" w:eastAsia="Times New Roman" w:hAnsi="Times New Roman" w:cs="Times New Roman"/>
        </w:rPr>
        <w:t> </w:t>
      </w:r>
      <w:r w:rsidRPr="007D6999">
        <w:rPr>
          <w:rFonts w:ascii="Times New Roman" w:eastAsia="Times New Roman" w:hAnsi="Times New Roman" w:cs="Times New Roman"/>
        </w:rPr>
        <w:t>otrzymania informacji.</w:t>
      </w:r>
      <w:r w:rsidR="000B0303">
        <w:rPr>
          <w:rFonts w:ascii="Times New Roman" w:eastAsia="Times New Roman" w:hAnsi="Times New Roman" w:cs="Times New Roman"/>
        </w:rPr>
        <w:t xml:space="preserve"> </w:t>
      </w:r>
      <w:r w:rsidR="000B0303" w:rsidRPr="0083736A">
        <w:rPr>
          <w:rFonts w:ascii="Times New Roman" w:eastAsia="Times New Roman" w:hAnsi="Times New Roman" w:cs="Times New Roman"/>
        </w:rPr>
        <w:t xml:space="preserve">Po bezskutecznym upływie terminu </w:t>
      </w:r>
      <w:r w:rsidR="00F5338C">
        <w:rPr>
          <w:rFonts w:ascii="Times New Roman" w:eastAsia="Times New Roman" w:hAnsi="Times New Roman" w:cs="Times New Roman"/>
        </w:rPr>
        <w:t>poprawy/</w:t>
      </w:r>
      <w:r w:rsidR="000B0303" w:rsidRPr="0083736A">
        <w:rPr>
          <w:rFonts w:ascii="Times New Roman" w:eastAsia="Times New Roman" w:hAnsi="Times New Roman" w:cs="Times New Roman"/>
        </w:rPr>
        <w:t xml:space="preserve"> uzupełnienia wniosek  zostanie pozostawiony bez r</w:t>
      </w:r>
      <w:r w:rsidR="00CB1909">
        <w:rPr>
          <w:rFonts w:ascii="Times New Roman" w:eastAsia="Times New Roman" w:hAnsi="Times New Roman" w:cs="Times New Roman"/>
        </w:rPr>
        <w:t>ozpatrzenia.</w:t>
      </w:r>
    </w:p>
    <w:p w:rsidR="00944D86" w:rsidRDefault="00944D86" w:rsidP="003F1C66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69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Wniosek oceniony negatywnie podlega odrzuceniu.</w:t>
      </w:r>
    </w:p>
    <w:p w:rsidR="001F0F46" w:rsidRPr="007D6999" w:rsidRDefault="001F0F46" w:rsidP="001F0F46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69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Wybór </w:t>
      </w:r>
      <w:r w:rsidR="003F1C66">
        <w:rPr>
          <w:rFonts w:ascii="Times New Roman" w:eastAsia="Times New Roman" w:hAnsi="Times New Roman" w:cs="Times New Roman"/>
        </w:rPr>
        <w:t>wniosków przewidzianych do dofinansowania</w:t>
      </w:r>
      <w:r>
        <w:rPr>
          <w:rFonts w:ascii="Times New Roman" w:eastAsia="Times New Roman" w:hAnsi="Times New Roman" w:cs="Times New Roman"/>
        </w:rPr>
        <w:t>,</w:t>
      </w:r>
      <w:r w:rsidR="003F1C6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spośród wszystkich wniosków spełniających  kryteria,  </w:t>
      </w:r>
      <w:r w:rsidR="003F1C66">
        <w:rPr>
          <w:rFonts w:ascii="Times New Roman" w:eastAsia="Times New Roman" w:hAnsi="Times New Roman" w:cs="Times New Roman"/>
        </w:rPr>
        <w:t xml:space="preserve">nastąpi w drodze publicznego losowania. </w:t>
      </w:r>
      <w:r w:rsidRPr="007D6999">
        <w:rPr>
          <w:rFonts w:ascii="Times New Roman" w:eastAsia="Times New Roman" w:hAnsi="Times New Roman" w:cs="Times New Roman"/>
        </w:rPr>
        <w:t>Miejsce i  termin losowania zostaną  podane do publicznej wiadomości przez ogłoszenie na stronie internetowej Gminy.</w:t>
      </w:r>
    </w:p>
    <w:p w:rsidR="00B03CFA" w:rsidRPr="001F4CEF" w:rsidRDefault="002E0A8C" w:rsidP="00F51FAE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2491C">
        <w:rPr>
          <w:rFonts w:ascii="Times New Roman" w:eastAsia="Times New Roman" w:hAnsi="Times New Roman" w:cs="Times New Roman"/>
        </w:rPr>
        <w:t>W</w:t>
      </w:r>
      <w:r w:rsidR="006F0A70" w:rsidRPr="0012491C">
        <w:rPr>
          <w:rFonts w:ascii="Times New Roman" w:eastAsia="Times New Roman" w:hAnsi="Times New Roman" w:cs="Times New Roman"/>
        </w:rPr>
        <w:t>ylosowanych zostanie 1</w:t>
      </w:r>
      <w:r w:rsidR="001F0F46" w:rsidRPr="0012491C">
        <w:rPr>
          <w:rFonts w:ascii="Times New Roman" w:eastAsia="Times New Roman" w:hAnsi="Times New Roman" w:cs="Times New Roman"/>
        </w:rPr>
        <w:t>0 wniosków kwalifikujących się do dofinansowania</w:t>
      </w:r>
      <w:r w:rsidR="006F0A70" w:rsidRPr="0012491C">
        <w:rPr>
          <w:rFonts w:ascii="Times New Roman" w:eastAsia="Times New Roman" w:hAnsi="Times New Roman" w:cs="Times New Roman"/>
        </w:rPr>
        <w:t>.</w:t>
      </w:r>
      <w:r w:rsidR="00CE69ED" w:rsidRPr="0012491C">
        <w:rPr>
          <w:rFonts w:ascii="Times New Roman" w:eastAsia="Times New Roman" w:hAnsi="Times New Roman" w:cs="Times New Roman"/>
        </w:rPr>
        <w:t xml:space="preserve"> </w:t>
      </w:r>
      <w:r w:rsidR="00B03CFA" w:rsidRPr="0012491C">
        <w:rPr>
          <w:rFonts w:ascii="Times New Roman" w:eastAsia="Times New Roman" w:hAnsi="Times New Roman" w:cs="Times New Roman"/>
        </w:rPr>
        <w:t xml:space="preserve"> </w:t>
      </w:r>
      <w:r w:rsidR="00E24A2B">
        <w:rPr>
          <w:rFonts w:ascii="Times New Roman" w:eastAsia="Times New Roman" w:hAnsi="Times New Roman" w:cs="Times New Roman"/>
        </w:rPr>
        <w:t>Sp</w:t>
      </w:r>
      <w:r w:rsidR="00F51FAE" w:rsidRPr="001F4CEF">
        <w:rPr>
          <w:rFonts w:ascii="Times New Roman" w:eastAsia="Times New Roman" w:hAnsi="Times New Roman" w:cs="Times New Roman"/>
        </w:rPr>
        <w:t>ośród pozostałych wniosków s</w:t>
      </w:r>
      <w:r w:rsidR="00D56377" w:rsidRPr="001F4CEF">
        <w:rPr>
          <w:rFonts w:ascii="Times New Roman" w:eastAsia="Times New Roman" w:hAnsi="Times New Roman" w:cs="Times New Roman"/>
        </w:rPr>
        <w:t>tworz</w:t>
      </w:r>
      <w:r w:rsidR="00F51FAE" w:rsidRPr="001F4CEF">
        <w:rPr>
          <w:rFonts w:ascii="Times New Roman" w:eastAsia="Times New Roman" w:hAnsi="Times New Roman" w:cs="Times New Roman"/>
        </w:rPr>
        <w:t>ona zostanie</w:t>
      </w:r>
      <w:r w:rsidR="00D56377" w:rsidRPr="001F4CEF">
        <w:rPr>
          <w:rFonts w:ascii="Times New Roman" w:eastAsia="Times New Roman" w:hAnsi="Times New Roman" w:cs="Times New Roman"/>
        </w:rPr>
        <w:t xml:space="preserve"> list</w:t>
      </w:r>
      <w:r w:rsidR="00F51FAE" w:rsidRPr="001F4CEF">
        <w:rPr>
          <w:rFonts w:ascii="Times New Roman" w:eastAsia="Times New Roman" w:hAnsi="Times New Roman" w:cs="Times New Roman"/>
        </w:rPr>
        <w:t>a</w:t>
      </w:r>
      <w:r w:rsidR="00D56377" w:rsidRPr="001F4CEF">
        <w:rPr>
          <w:rFonts w:ascii="Times New Roman" w:eastAsia="Times New Roman" w:hAnsi="Times New Roman" w:cs="Times New Roman"/>
        </w:rPr>
        <w:t xml:space="preserve"> rezerwow</w:t>
      </w:r>
      <w:r w:rsidR="00F51FAE" w:rsidRPr="001F4CEF">
        <w:rPr>
          <w:rFonts w:ascii="Times New Roman" w:eastAsia="Times New Roman" w:hAnsi="Times New Roman" w:cs="Times New Roman"/>
        </w:rPr>
        <w:t>a</w:t>
      </w:r>
      <w:r w:rsidR="00D56377" w:rsidRPr="001F4CEF">
        <w:rPr>
          <w:rFonts w:ascii="Times New Roman" w:eastAsia="Times New Roman" w:hAnsi="Times New Roman" w:cs="Times New Roman"/>
        </w:rPr>
        <w:t xml:space="preserve"> wg kolejności losowania</w:t>
      </w:r>
      <w:r w:rsidR="00F51FAE" w:rsidRPr="001F4CEF">
        <w:rPr>
          <w:rFonts w:ascii="Times New Roman" w:eastAsia="Times New Roman" w:hAnsi="Times New Roman" w:cs="Times New Roman"/>
        </w:rPr>
        <w:t>.</w:t>
      </w:r>
    </w:p>
    <w:p w:rsidR="006F0A70" w:rsidRDefault="00CE69ED" w:rsidP="003A6EE3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697" w:hanging="357"/>
        <w:jc w:val="both"/>
        <w:rPr>
          <w:rFonts w:ascii="Times New Roman" w:eastAsia="Times New Roman" w:hAnsi="Times New Roman" w:cs="Times New Roman"/>
        </w:rPr>
      </w:pPr>
      <w:r w:rsidRPr="0012491C">
        <w:rPr>
          <w:rFonts w:ascii="Times New Roman" w:eastAsia="Times New Roman" w:hAnsi="Times New Roman" w:cs="Times New Roman"/>
        </w:rPr>
        <w:t xml:space="preserve">W przypadku zwiększenia alokacji przez WFOŚiGW na Program w roku 2018, dotację </w:t>
      </w:r>
      <w:r w:rsidR="00B03CFA" w:rsidRPr="0012491C">
        <w:rPr>
          <w:rFonts w:ascii="Times New Roman" w:eastAsia="Times New Roman" w:hAnsi="Times New Roman" w:cs="Times New Roman"/>
        </w:rPr>
        <w:t xml:space="preserve">mogą </w:t>
      </w:r>
      <w:r w:rsidRPr="0012491C">
        <w:rPr>
          <w:rFonts w:ascii="Times New Roman" w:eastAsia="Times New Roman" w:hAnsi="Times New Roman" w:cs="Times New Roman"/>
        </w:rPr>
        <w:t>otrzym</w:t>
      </w:r>
      <w:r w:rsidR="00B03CFA" w:rsidRPr="0012491C">
        <w:rPr>
          <w:rFonts w:ascii="Times New Roman" w:eastAsia="Times New Roman" w:hAnsi="Times New Roman" w:cs="Times New Roman"/>
        </w:rPr>
        <w:t xml:space="preserve">ać kolejni </w:t>
      </w:r>
      <w:r w:rsidRPr="0012491C">
        <w:rPr>
          <w:rFonts w:ascii="Times New Roman" w:eastAsia="Times New Roman" w:hAnsi="Times New Roman" w:cs="Times New Roman"/>
        </w:rPr>
        <w:t>Wnioskodawcy z listy rezerwowej.</w:t>
      </w:r>
    </w:p>
    <w:p w:rsidR="00B03CFA" w:rsidRPr="00DC1F9E" w:rsidRDefault="00B03CFA" w:rsidP="003A6EE3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697" w:hanging="35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C1F9E">
        <w:rPr>
          <w:rFonts w:ascii="Times New Roman" w:eastAsia="Times New Roman" w:hAnsi="Times New Roman" w:cs="Times New Roman"/>
          <w:color w:val="000000" w:themeColor="text1"/>
        </w:rPr>
        <w:t>W przypadku rezygnacji</w:t>
      </w:r>
      <w:r w:rsidR="00AF2A39">
        <w:rPr>
          <w:rFonts w:ascii="Times New Roman" w:eastAsia="Times New Roman" w:hAnsi="Times New Roman" w:cs="Times New Roman"/>
          <w:color w:val="000000" w:themeColor="text1"/>
        </w:rPr>
        <w:t xml:space="preserve"> Wnioskodawcy</w:t>
      </w:r>
      <w:r w:rsidR="00CB1909" w:rsidRPr="00DC1F9E">
        <w:rPr>
          <w:rFonts w:ascii="Times New Roman" w:eastAsia="Times New Roman" w:hAnsi="Times New Roman" w:cs="Times New Roman"/>
          <w:color w:val="000000" w:themeColor="text1"/>
        </w:rPr>
        <w:t>/w</w:t>
      </w:r>
      <w:r w:rsidR="00981202">
        <w:rPr>
          <w:rFonts w:ascii="Times New Roman" w:eastAsia="Times New Roman" w:hAnsi="Times New Roman" w:cs="Times New Roman"/>
          <w:color w:val="000000" w:themeColor="text1"/>
        </w:rPr>
        <w:t>ykreślenia z listy podstawowej/</w:t>
      </w:r>
      <w:r w:rsidR="00CB1909" w:rsidRPr="00DC1F9E">
        <w:rPr>
          <w:rFonts w:ascii="Times New Roman" w:eastAsia="Times New Roman" w:hAnsi="Times New Roman" w:cs="Times New Roman"/>
          <w:color w:val="000000" w:themeColor="text1"/>
        </w:rPr>
        <w:t>otrzymania</w:t>
      </w:r>
      <w:r w:rsidRPr="00DC1F9E">
        <w:rPr>
          <w:rFonts w:ascii="Times New Roman" w:eastAsia="Times New Roman" w:hAnsi="Times New Roman" w:cs="Times New Roman"/>
          <w:color w:val="000000" w:themeColor="text1"/>
        </w:rPr>
        <w:t xml:space="preserve"> negatywnej opinii po oględzinach</w:t>
      </w:r>
      <w:r w:rsidR="00CB1909" w:rsidRPr="00DC1F9E">
        <w:rPr>
          <w:rFonts w:ascii="Times New Roman" w:eastAsia="Times New Roman" w:hAnsi="Times New Roman" w:cs="Times New Roman"/>
          <w:color w:val="000000" w:themeColor="text1"/>
        </w:rPr>
        <w:t>, (o których mowa w rozdz. 5, ust.3)</w:t>
      </w:r>
      <w:r w:rsidR="00981202">
        <w:rPr>
          <w:rFonts w:ascii="Times New Roman" w:eastAsia="Times New Roman" w:hAnsi="Times New Roman" w:cs="Times New Roman"/>
          <w:color w:val="000000" w:themeColor="text1"/>
        </w:rPr>
        <w:t xml:space="preserve"> dotację mogą otrzymać kolejni W</w:t>
      </w:r>
      <w:r w:rsidR="00CB1909" w:rsidRPr="00DC1F9E">
        <w:rPr>
          <w:rFonts w:ascii="Times New Roman" w:eastAsia="Times New Roman" w:hAnsi="Times New Roman" w:cs="Times New Roman"/>
          <w:color w:val="000000" w:themeColor="text1"/>
        </w:rPr>
        <w:t xml:space="preserve">nioskodawcy z listy rezerwowej. </w:t>
      </w:r>
      <w:r w:rsidRPr="00DC1F9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B03CFA" w:rsidRDefault="00B03CFA" w:rsidP="003A6EE3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69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Rozstrzygnięcie o przyznaniu dotacji nie jest decyzją administracyjną w rozumieniu przepisów ustawy Kodeks postępowania administracyjnego i nie przysługuje na nie odwołanie.</w:t>
      </w:r>
    </w:p>
    <w:p w:rsidR="00CB1909" w:rsidRPr="004B683B" w:rsidRDefault="00CB1909" w:rsidP="003A6EE3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69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Wnioskodawca zobowiązany jest zrealizować zadanie </w:t>
      </w:r>
      <w:r w:rsidR="00372731"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</w:rPr>
        <w:t xml:space="preserve"> podpisani</w:t>
      </w:r>
      <w:r w:rsidR="00372731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 </w:t>
      </w:r>
      <w:r w:rsidR="00372731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>mowy</w:t>
      </w:r>
      <w:r w:rsidR="00372731">
        <w:rPr>
          <w:rFonts w:ascii="Times New Roman" w:eastAsia="Times New Roman" w:hAnsi="Times New Roman" w:cs="Times New Roman"/>
        </w:rPr>
        <w:t>, jednak nie</w:t>
      </w:r>
      <w:r w:rsidR="00A27549">
        <w:rPr>
          <w:rFonts w:ascii="Times New Roman" w:eastAsia="Times New Roman" w:hAnsi="Times New Roman" w:cs="Times New Roman"/>
        </w:rPr>
        <w:t> </w:t>
      </w:r>
      <w:r w:rsidR="00372731">
        <w:rPr>
          <w:rFonts w:ascii="Times New Roman" w:eastAsia="Times New Roman" w:hAnsi="Times New Roman" w:cs="Times New Roman"/>
        </w:rPr>
        <w:t>później niż</w:t>
      </w:r>
      <w:r>
        <w:rPr>
          <w:rFonts w:ascii="Times New Roman" w:eastAsia="Times New Roman" w:hAnsi="Times New Roman" w:cs="Times New Roman"/>
        </w:rPr>
        <w:t xml:space="preserve"> </w:t>
      </w:r>
      <w:r w:rsidR="00372731">
        <w:rPr>
          <w:rFonts w:ascii="Times New Roman" w:eastAsia="Times New Roman" w:hAnsi="Times New Roman" w:cs="Times New Roman"/>
        </w:rPr>
        <w:t xml:space="preserve">do </w:t>
      </w:r>
      <w:r>
        <w:rPr>
          <w:rFonts w:ascii="Times New Roman" w:eastAsia="Times New Roman" w:hAnsi="Times New Roman" w:cs="Times New Roman"/>
        </w:rPr>
        <w:t>30 września 2018 r.</w:t>
      </w:r>
    </w:p>
    <w:p w:rsidR="006F0A70" w:rsidRDefault="006F0A70" w:rsidP="00837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</w:p>
    <w:p w:rsidR="0083736A" w:rsidRPr="0083736A" w:rsidRDefault="0083736A" w:rsidP="00837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83736A">
        <w:rPr>
          <w:rFonts w:ascii="Times New Roman" w:eastAsia="Times New Roman" w:hAnsi="Times New Roman" w:cs="Times New Roman"/>
          <w:b/>
          <w:bCs/>
        </w:rPr>
        <w:t>Rozdział 4.</w:t>
      </w:r>
    </w:p>
    <w:p w:rsidR="0083736A" w:rsidRDefault="0083736A" w:rsidP="00837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3736A">
        <w:rPr>
          <w:rFonts w:ascii="Times New Roman" w:eastAsia="Times New Roman" w:hAnsi="Times New Roman" w:cs="Times New Roman"/>
          <w:b/>
          <w:bCs/>
        </w:rPr>
        <w:t>Forma i wysokość dofinansowania poszczególnych inwestycji</w:t>
      </w:r>
    </w:p>
    <w:p w:rsidR="003A6EE3" w:rsidRPr="0083736A" w:rsidRDefault="003A6EE3" w:rsidP="00837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3736A" w:rsidRPr="002E0A8C" w:rsidRDefault="0083736A" w:rsidP="003A6EE3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CE69ED">
        <w:rPr>
          <w:rFonts w:ascii="Times New Roman" w:eastAsia="Times New Roman" w:hAnsi="Times New Roman" w:cs="Times New Roman"/>
        </w:rPr>
        <w:t xml:space="preserve">Wnioskodawca może </w:t>
      </w:r>
      <w:r w:rsidR="000B0303">
        <w:rPr>
          <w:rFonts w:ascii="Times New Roman" w:eastAsia="Times New Roman" w:hAnsi="Times New Roman" w:cs="Times New Roman"/>
        </w:rPr>
        <w:t>ubiegać się</w:t>
      </w:r>
      <w:r w:rsidRPr="00CE69ED">
        <w:rPr>
          <w:rFonts w:ascii="Times New Roman" w:eastAsia="Times New Roman" w:hAnsi="Times New Roman" w:cs="Times New Roman"/>
        </w:rPr>
        <w:t xml:space="preserve"> o przyznanie dotacji </w:t>
      </w:r>
      <w:r w:rsidR="000B0303">
        <w:rPr>
          <w:rFonts w:ascii="Times New Roman" w:eastAsia="Times New Roman" w:hAnsi="Times New Roman" w:cs="Times New Roman"/>
        </w:rPr>
        <w:t>na</w:t>
      </w:r>
      <w:r w:rsidRPr="00CE69ED">
        <w:rPr>
          <w:rFonts w:ascii="Times New Roman" w:eastAsia="Times New Roman" w:hAnsi="Times New Roman" w:cs="Times New Roman"/>
        </w:rPr>
        <w:t xml:space="preserve"> inwestycję </w:t>
      </w:r>
      <w:r w:rsidR="00D934A7">
        <w:rPr>
          <w:rFonts w:ascii="Times New Roman" w:eastAsia="Times New Roman" w:hAnsi="Times New Roman" w:cs="Times New Roman"/>
        </w:rPr>
        <w:t xml:space="preserve"> związaną</w:t>
      </w:r>
      <w:r w:rsidRPr="002E0A8C">
        <w:rPr>
          <w:rFonts w:ascii="Times New Roman" w:eastAsia="Times New Roman" w:hAnsi="Times New Roman" w:cs="Times New Roman"/>
        </w:rPr>
        <w:t xml:space="preserve"> z wymianą istniejącego źródła ciepła </w:t>
      </w:r>
      <w:r w:rsidR="002E0A8C" w:rsidRPr="002E0A8C">
        <w:rPr>
          <w:rFonts w:ascii="Times New Roman" w:eastAsia="Times New Roman" w:hAnsi="Times New Roman" w:cs="Times New Roman"/>
        </w:rPr>
        <w:t>na kotły na paliwa stałe spełniające wymagania</w:t>
      </w:r>
      <w:r w:rsidRPr="002E0A8C">
        <w:rPr>
          <w:rFonts w:ascii="Times New Roman" w:eastAsia="Times New Roman" w:hAnsi="Times New Roman" w:cs="Times New Roman"/>
        </w:rPr>
        <w:t>:</w:t>
      </w:r>
    </w:p>
    <w:p w:rsidR="002E0A8C" w:rsidRPr="002E0A8C" w:rsidRDefault="002E0A8C" w:rsidP="003A6EE3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 w:rsidRPr="002E0A8C">
        <w:rPr>
          <w:rFonts w:ascii="Times New Roman" w:eastAsia="Times New Roman" w:hAnsi="Times New Roman" w:cs="Times New Roman"/>
        </w:rPr>
        <w:t>klasy 5, określone w normie PN-EN 303-5:2012 „Kotły grzewcze – Część 5: Kotły grzewcze</w:t>
      </w:r>
    </w:p>
    <w:p w:rsidR="0083736A" w:rsidRPr="002E0A8C" w:rsidRDefault="002E0A8C" w:rsidP="003A6EE3">
      <w:pPr>
        <w:pStyle w:val="Akapitzlist"/>
        <w:shd w:val="clear" w:color="auto" w:fill="FFFFFF"/>
        <w:spacing w:after="0" w:line="360" w:lineRule="auto"/>
        <w:ind w:left="568"/>
        <w:jc w:val="both"/>
        <w:rPr>
          <w:rFonts w:ascii="Times New Roman" w:eastAsia="Times New Roman" w:hAnsi="Times New Roman" w:cs="Times New Roman"/>
        </w:rPr>
      </w:pPr>
      <w:r w:rsidRPr="002E0A8C">
        <w:rPr>
          <w:rFonts w:ascii="Times New Roman" w:eastAsia="Times New Roman" w:hAnsi="Times New Roman" w:cs="Times New Roman"/>
        </w:rPr>
        <w:t>na paliwa stałe z ręcznym i automatycznym zasypem paliwa o mocy nominalnej do 500 kW – Terminologia, wymagania, badania i oznakowanie” lub</w:t>
      </w:r>
      <w:r w:rsidR="0083736A" w:rsidRPr="002E0A8C">
        <w:rPr>
          <w:rFonts w:ascii="Times New Roman" w:eastAsia="Times New Roman" w:hAnsi="Times New Roman" w:cs="Times New Roman"/>
        </w:rPr>
        <w:t>;</w:t>
      </w:r>
    </w:p>
    <w:p w:rsidR="0083736A" w:rsidRPr="002E0A8C" w:rsidRDefault="002E0A8C" w:rsidP="003A6EE3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 w:rsidRPr="002E0A8C">
        <w:rPr>
          <w:rFonts w:ascii="Times New Roman" w:hAnsi="Times New Roman" w:cs="Times New Roman"/>
        </w:rPr>
        <w:t>klasy efektywności energetycznej minimum A (kotły na biomasę), minimum B (kotły na paliwa kopalne), określone w Rozporządzeniu delegowanym Komisji (UE) 2015/1187 z dnia 27</w:t>
      </w:r>
      <w:r w:rsidR="00A27549">
        <w:rPr>
          <w:rFonts w:ascii="Times New Roman" w:hAnsi="Times New Roman" w:cs="Times New Roman"/>
        </w:rPr>
        <w:t> </w:t>
      </w:r>
      <w:r w:rsidRPr="002E0A8C">
        <w:rPr>
          <w:rFonts w:ascii="Times New Roman" w:hAnsi="Times New Roman" w:cs="Times New Roman"/>
        </w:rPr>
        <w:t>kwietnia 2015 r., uzupełniającym dyrektywę Parlamentu Europejskiego i Rady 2010/30/UE w odniesieniu do etykiet efektywności energetycznej dla kotłów na paliwo stałe i zestawów zawierających kocioł na paliwo stałe, ogrzewacze dodatkowe, regulatory temperatury i</w:t>
      </w:r>
      <w:r w:rsidR="00A27549">
        <w:rPr>
          <w:rFonts w:ascii="Times New Roman" w:hAnsi="Times New Roman" w:cs="Times New Roman"/>
        </w:rPr>
        <w:t> </w:t>
      </w:r>
      <w:r w:rsidRPr="002E0A8C">
        <w:rPr>
          <w:rFonts w:ascii="Times New Roman" w:hAnsi="Times New Roman" w:cs="Times New Roman"/>
        </w:rPr>
        <w:t>urządzenia słoneczne oraz</w:t>
      </w:r>
      <w:r w:rsidRPr="002E0A8C">
        <w:rPr>
          <w:rFonts w:ascii="Times New Roman" w:eastAsia="Times New Roman" w:hAnsi="Times New Roman" w:cs="Times New Roman"/>
        </w:rPr>
        <w:t>;</w:t>
      </w:r>
    </w:p>
    <w:p w:rsidR="002E0A8C" w:rsidRPr="002E0A8C" w:rsidRDefault="002E0A8C" w:rsidP="003A6EE3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 w:rsidRPr="002E0A8C">
        <w:rPr>
          <w:rFonts w:ascii="Times New Roman" w:hAnsi="Times New Roman" w:cs="Times New Roman"/>
        </w:rPr>
        <w:t>Rozporządzenia Ministra Rozwoju i Finansów z dnia 1 sierpnia 2017 r. w sprawie wymagań dla kotłów na paliwo stałe (Dz. U. poz. 1690), w szczególności w zakresie zakazu stosowania w</w:t>
      </w:r>
      <w:r w:rsidR="00A27549">
        <w:rPr>
          <w:rFonts w:ascii="Times New Roman" w:hAnsi="Times New Roman" w:cs="Times New Roman"/>
        </w:rPr>
        <w:t> </w:t>
      </w:r>
      <w:r w:rsidRPr="002E0A8C">
        <w:rPr>
          <w:rFonts w:ascii="Times New Roman" w:hAnsi="Times New Roman" w:cs="Times New Roman"/>
        </w:rPr>
        <w:t xml:space="preserve">konstrukcji </w:t>
      </w:r>
      <w:r w:rsidRPr="00F51FAE">
        <w:rPr>
          <w:rFonts w:ascii="Times New Roman" w:hAnsi="Times New Roman" w:cs="Times New Roman"/>
        </w:rPr>
        <w:t>kotłów rusztu awaryjnego.</w:t>
      </w:r>
    </w:p>
    <w:p w:rsidR="002E0A8C" w:rsidRPr="007E4D98" w:rsidRDefault="002E0A8C" w:rsidP="003A6EE3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2E0A8C">
        <w:rPr>
          <w:rFonts w:ascii="Times New Roman" w:hAnsi="Times New Roman" w:cs="Times New Roman"/>
        </w:rPr>
        <w:t xml:space="preserve">Kotły na paliwa ciekłe i gazowe muszą spełniać w odniesieniu do ogrzewania pomieszczeń wymagania klasy efektywności energetycznej minimum A, określone w Rozporządzeniu delegowanym Komisji (UE) NR 811/2013 z dnia 18 lutego 2013 r., uzupełniającym dyrektywę Parlamentu Europejskiego i Rady 2010/30/UE w odniesieniu do etykiet efektywności energetycznej dla ogrzewaczy pomieszczeń, ogrzewaczy wielofunkcyjnych, zestawów </w:t>
      </w:r>
      <w:r w:rsidRPr="002E0A8C">
        <w:rPr>
          <w:rFonts w:ascii="Times New Roman" w:hAnsi="Times New Roman" w:cs="Times New Roman"/>
        </w:rPr>
        <w:lastRenderedPageBreak/>
        <w:t>zawierających ogrzewacz pomieszczeń, regulator temperatury i ur</w:t>
      </w:r>
      <w:r w:rsidR="00A27549">
        <w:rPr>
          <w:rFonts w:ascii="Times New Roman" w:hAnsi="Times New Roman" w:cs="Times New Roman"/>
        </w:rPr>
        <w:t xml:space="preserve">ządzenie słoneczne oraz </w:t>
      </w:r>
      <w:r w:rsidRPr="002E0A8C">
        <w:rPr>
          <w:rFonts w:ascii="Times New Roman" w:hAnsi="Times New Roman" w:cs="Times New Roman"/>
        </w:rPr>
        <w:t>zestawów zawierających ogrzewacz wielofunkcyjny, regulator temperatury i urządzenie słoneczne.</w:t>
      </w:r>
    </w:p>
    <w:p w:rsidR="007E4D98" w:rsidRPr="002E0A8C" w:rsidRDefault="00372731" w:rsidP="003A6EE3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Dofinansowanie nie przysługuje, jeżeli w budynku/lokalu mieszkalnym obok ogrzewania węglowego istnieje już inne alternatywne ekologiczne źródło ciepła (np. piec na gaz).</w:t>
      </w:r>
    </w:p>
    <w:p w:rsidR="002E0A8C" w:rsidRPr="002E0A8C" w:rsidRDefault="002E0A8C" w:rsidP="003A6EE3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2E0A8C">
        <w:rPr>
          <w:rFonts w:ascii="Times New Roman" w:hAnsi="Times New Roman" w:cs="Times New Roman"/>
        </w:rPr>
        <w:t xml:space="preserve">Wymagania, o których mowa w pkt. 1 i 2 muszą zostać udokumentowane w formie: </w:t>
      </w:r>
    </w:p>
    <w:p w:rsidR="002E0A8C" w:rsidRPr="002E0A8C" w:rsidRDefault="002E0A8C" w:rsidP="003A6EE3">
      <w:pPr>
        <w:pStyle w:val="Akapitzlist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2E0A8C">
        <w:rPr>
          <w:rFonts w:ascii="Times New Roman" w:hAnsi="Times New Roman" w:cs="Times New Roman"/>
        </w:rPr>
        <w:t xml:space="preserve">certyfikatu zgodności lub </w:t>
      </w:r>
    </w:p>
    <w:p w:rsidR="002E0A8C" w:rsidRPr="002E0A8C" w:rsidRDefault="002E0A8C" w:rsidP="003A6EE3">
      <w:pPr>
        <w:pStyle w:val="Akapitzlist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2E0A8C">
        <w:rPr>
          <w:rFonts w:ascii="Times New Roman" w:hAnsi="Times New Roman" w:cs="Times New Roman"/>
        </w:rPr>
        <w:t xml:space="preserve">świadectwa/zaświadczenia badań lub </w:t>
      </w:r>
    </w:p>
    <w:p w:rsidR="002E0A8C" w:rsidRPr="002E0A8C" w:rsidRDefault="002E0A8C" w:rsidP="003A6EE3">
      <w:pPr>
        <w:pStyle w:val="Akapitzlist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2E0A8C">
        <w:rPr>
          <w:rFonts w:ascii="Times New Roman" w:hAnsi="Times New Roman" w:cs="Times New Roman"/>
        </w:rPr>
        <w:t xml:space="preserve">etykiety efektywności energetycznej lub </w:t>
      </w:r>
    </w:p>
    <w:p w:rsidR="002E0A8C" w:rsidRPr="002E0A8C" w:rsidRDefault="002E0A8C" w:rsidP="003A6EE3">
      <w:pPr>
        <w:pStyle w:val="Akapitzlist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2E0A8C">
        <w:rPr>
          <w:rFonts w:ascii="Times New Roman" w:hAnsi="Times New Roman" w:cs="Times New Roman"/>
        </w:rPr>
        <w:t xml:space="preserve">wyciągu z dokumentacji techniczno-ruchowej lub </w:t>
      </w:r>
    </w:p>
    <w:p w:rsidR="002E0A8C" w:rsidRPr="002E0A8C" w:rsidRDefault="002E0A8C" w:rsidP="003A6EE3">
      <w:pPr>
        <w:pStyle w:val="Akapitzlist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E0A8C">
        <w:rPr>
          <w:rFonts w:ascii="Times New Roman" w:hAnsi="Times New Roman" w:cs="Times New Roman"/>
        </w:rPr>
        <w:t>deklaracji zgodności.</w:t>
      </w:r>
    </w:p>
    <w:p w:rsidR="00372731" w:rsidRDefault="000D5532" w:rsidP="003A6EE3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0D5532">
        <w:rPr>
          <w:rFonts w:ascii="Times New Roman" w:eastAsia="Times New Roman" w:hAnsi="Times New Roman" w:cs="Times New Roman"/>
        </w:rPr>
        <w:t>Na jeden budynek mieszkalny jednorodzinny/lokal mieszkalny może być udzielone jedno</w:t>
      </w:r>
      <w:r>
        <w:rPr>
          <w:rFonts w:ascii="Times New Roman" w:eastAsia="Times New Roman" w:hAnsi="Times New Roman" w:cs="Times New Roman"/>
        </w:rPr>
        <w:t xml:space="preserve"> </w:t>
      </w:r>
      <w:r w:rsidRPr="000D5532">
        <w:rPr>
          <w:rFonts w:ascii="Times New Roman" w:eastAsia="Times New Roman" w:hAnsi="Times New Roman" w:cs="Times New Roman"/>
        </w:rPr>
        <w:t>dofinansowanie w ramach Programu</w:t>
      </w:r>
      <w:r>
        <w:rPr>
          <w:rFonts w:ascii="Times New Roman" w:eastAsia="Times New Roman" w:hAnsi="Times New Roman" w:cs="Times New Roman"/>
        </w:rPr>
        <w:t>.</w:t>
      </w:r>
    </w:p>
    <w:p w:rsidR="0083736A" w:rsidRPr="00372731" w:rsidRDefault="0083736A" w:rsidP="003A6EE3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372731">
        <w:rPr>
          <w:rFonts w:ascii="Times New Roman" w:eastAsia="Times New Roman" w:hAnsi="Times New Roman" w:cs="Times New Roman"/>
        </w:rPr>
        <w:t xml:space="preserve">Wysokość dotacji w kwocie </w:t>
      </w:r>
      <w:r w:rsidR="00D934A7">
        <w:rPr>
          <w:rFonts w:ascii="Times New Roman" w:eastAsia="Times New Roman" w:hAnsi="Times New Roman" w:cs="Times New Roman"/>
        </w:rPr>
        <w:t>4</w:t>
      </w:r>
      <w:r w:rsidRPr="00372731">
        <w:rPr>
          <w:rFonts w:ascii="Times New Roman" w:eastAsia="Times New Roman" w:hAnsi="Times New Roman" w:cs="Times New Roman"/>
        </w:rPr>
        <w:t>.000,00 zł udzielana będzie na zasadzie refundacji i pochodzić będzie ze</w:t>
      </w:r>
      <w:r w:rsidR="000D5532" w:rsidRPr="00372731">
        <w:rPr>
          <w:rFonts w:ascii="Times New Roman" w:eastAsia="Times New Roman" w:hAnsi="Times New Roman" w:cs="Times New Roman"/>
        </w:rPr>
        <w:t xml:space="preserve"> środków budżetu Gminy </w:t>
      </w:r>
      <w:r w:rsidR="0002642D">
        <w:rPr>
          <w:rFonts w:ascii="Times New Roman" w:eastAsia="Times New Roman" w:hAnsi="Times New Roman" w:cs="Times New Roman"/>
        </w:rPr>
        <w:t>Dąbrowa Chełmińska</w:t>
      </w:r>
      <w:r w:rsidR="000D5532" w:rsidRPr="00372731">
        <w:rPr>
          <w:rFonts w:ascii="Times New Roman" w:eastAsia="Times New Roman" w:hAnsi="Times New Roman" w:cs="Times New Roman"/>
        </w:rPr>
        <w:t xml:space="preserve"> (</w:t>
      </w:r>
      <w:r w:rsidR="00D934A7">
        <w:rPr>
          <w:rFonts w:ascii="Times New Roman" w:eastAsia="Times New Roman" w:hAnsi="Times New Roman" w:cs="Times New Roman"/>
        </w:rPr>
        <w:t>2</w:t>
      </w:r>
      <w:r w:rsidRPr="00372731">
        <w:rPr>
          <w:rFonts w:ascii="Times New Roman" w:eastAsia="Times New Roman" w:hAnsi="Times New Roman" w:cs="Times New Roman"/>
        </w:rPr>
        <w:t>.000,00</w:t>
      </w:r>
      <w:r w:rsidR="00372731" w:rsidRPr="00372731">
        <w:rPr>
          <w:rFonts w:ascii="Times New Roman" w:eastAsia="Times New Roman" w:hAnsi="Times New Roman" w:cs="Times New Roman"/>
        </w:rPr>
        <w:t xml:space="preserve"> </w:t>
      </w:r>
      <w:r w:rsidRPr="00372731">
        <w:rPr>
          <w:rFonts w:ascii="Times New Roman" w:eastAsia="Times New Roman" w:hAnsi="Times New Roman" w:cs="Times New Roman"/>
        </w:rPr>
        <w:t>zł) oraz ze środków Wojewódzkiego Funduszu Ochrony Środowiska w Toruniu (2.000,00</w:t>
      </w:r>
      <w:r w:rsidR="00372731" w:rsidRPr="00372731">
        <w:rPr>
          <w:rFonts w:ascii="Times New Roman" w:eastAsia="Times New Roman" w:hAnsi="Times New Roman" w:cs="Times New Roman"/>
        </w:rPr>
        <w:t xml:space="preserve"> </w:t>
      </w:r>
      <w:r w:rsidRPr="00372731">
        <w:rPr>
          <w:rFonts w:ascii="Times New Roman" w:eastAsia="Times New Roman" w:hAnsi="Times New Roman" w:cs="Times New Roman"/>
        </w:rPr>
        <w:t xml:space="preserve">zł), w ramach </w:t>
      </w:r>
      <w:r w:rsidR="00372731">
        <w:rPr>
          <w:rFonts w:ascii="Times New Roman" w:eastAsia="Times New Roman" w:hAnsi="Times New Roman" w:cs="Times New Roman"/>
        </w:rPr>
        <w:t>projektu „W</w:t>
      </w:r>
      <w:r w:rsidR="00372731" w:rsidRPr="00372731">
        <w:rPr>
          <w:rFonts w:ascii="Times New Roman" w:eastAsia="Times New Roman" w:hAnsi="Times New Roman" w:cs="Times New Roman"/>
          <w:bCs/>
        </w:rPr>
        <w:t>ymian</w:t>
      </w:r>
      <w:r w:rsidR="00372731">
        <w:rPr>
          <w:rFonts w:ascii="Times New Roman" w:eastAsia="Times New Roman" w:hAnsi="Times New Roman" w:cs="Times New Roman"/>
          <w:bCs/>
        </w:rPr>
        <w:t>a</w:t>
      </w:r>
      <w:r w:rsidR="00372731" w:rsidRPr="00372731">
        <w:rPr>
          <w:rFonts w:ascii="Times New Roman" w:eastAsia="Times New Roman" w:hAnsi="Times New Roman" w:cs="Times New Roman"/>
          <w:bCs/>
        </w:rPr>
        <w:t xml:space="preserve"> źródeł ciepła zasilanych paliwami stałymi na terenie Gminy </w:t>
      </w:r>
      <w:r w:rsidR="0002642D">
        <w:rPr>
          <w:rFonts w:ascii="Times New Roman" w:eastAsia="Times New Roman" w:hAnsi="Times New Roman" w:cs="Times New Roman"/>
          <w:bCs/>
        </w:rPr>
        <w:t>Dąbrowa Chełmińska</w:t>
      </w:r>
      <w:r w:rsidR="00372731">
        <w:rPr>
          <w:rFonts w:ascii="Times New Roman" w:eastAsia="Times New Roman" w:hAnsi="Times New Roman" w:cs="Times New Roman"/>
          <w:bCs/>
        </w:rPr>
        <w:t>”</w:t>
      </w:r>
      <w:r w:rsidRPr="00372731">
        <w:rPr>
          <w:rFonts w:ascii="Times New Roman" w:eastAsia="Times New Roman" w:hAnsi="Times New Roman" w:cs="Times New Roman"/>
        </w:rPr>
        <w:t>.</w:t>
      </w:r>
    </w:p>
    <w:p w:rsidR="0083736A" w:rsidRDefault="0083736A" w:rsidP="003A6EE3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CE69ED">
        <w:rPr>
          <w:rFonts w:ascii="Times New Roman" w:eastAsia="Times New Roman" w:hAnsi="Times New Roman" w:cs="Times New Roman"/>
        </w:rPr>
        <w:t xml:space="preserve">Dotacją mogą być objęte prace, które zostały wykonane </w:t>
      </w:r>
      <w:r w:rsidR="00954C6E">
        <w:rPr>
          <w:rFonts w:ascii="Times New Roman" w:eastAsia="Times New Roman" w:hAnsi="Times New Roman" w:cs="Times New Roman"/>
        </w:rPr>
        <w:t xml:space="preserve"> po podpisaniu</w:t>
      </w:r>
      <w:r w:rsidRPr="00CE69ED">
        <w:rPr>
          <w:rFonts w:ascii="Times New Roman" w:eastAsia="Times New Roman" w:hAnsi="Times New Roman" w:cs="Times New Roman"/>
        </w:rPr>
        <w:t xml:space="preserve"> Umowy.</w:t>
      </w:r>
    </w:p>
    <w:p w:rsidR="0083736A" w:rsidRPr="00CE69ED" w:rsidRDefault="0083736A" w:rsidP="003A6EE3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CE69ED">
        <w:rPr>
          <w:rFonts w:ascii="Times New Roman" w:eastAsia="Times New Roman" w:hAnsi="Times New Roman" w:cs="Times New Roman"/>
        </w:rPr>
        <w:t>Materiały oraz urządzenia użyte do realizacji zadania muszą być fabrycznie nowe oraz spełniać wymagania wynikające z obowiązujących norm.</w:t>
      </w:r>
    </w:p>
    <w:p w:rsidR="000D5532" w:rsidRDefault="000D5532" w:rsidP="00837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3736A" w:rsidRPr="0083736A" w:rsidRDefault="0083736A" w:rsidP="00837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83736A">
        <w:rPr>
          <w:rFonts w:ascii="Times New Roman" w:eastAsia="Times New Roman" w:hAnsi="Times New Roman" w:cs="Times New Roman"/>
          <w:b/>
          <w:bCs/>
        </w:rPr>
        <w:t>Rozdział 5.</w:t>
      </w:r>
    </w:p>
    <w:p w:rsidR="0083736A" w:rsidRDefault="0083736A" w:rsidP="00837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3736A">
        <w:rPr>
          <w:rFonts w:ascii="Times New Roman" w:eastAsia="Times New Roman" w:hAnsi="Times New Roman" w:cs="Times New Roman"/>
          <w:b/>
          <w:bCs/>
        </w:rPr>
        <w:t>Warunki uczestnictwa w Programie</w:t>
      </w:r>
    </w:p>
    <w:p w:rsidR="003A6EE3" w:rsidRPr="0083736A" w:rsidRDefault="003A6EE3" w:rsidP="00837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3736A" w:rsidRPr="0083736A" w:rsidRDefault="0083736A" w:rsidP="003A6EE3">
      <w:p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83736A">
        <w:rPr>
          <w:rFonts w:ascii="Times New Roman" w:eastAsia="Times New Roman" w:hAnsi="Times New Roman" w:cs="Times New Roman"/>
        </w:rPr>
        <w:t>1. </w:t>
      </w:r>
      <w:r w:rsidR="003A6EE3">
        <w:rPr>
          <w:rFonts w:ascii="Times New Roman" w:eastAsia="Times New Roman" w:hAnsi="Times New Roman" w:cs="Times New Roman"/>
        </w:rPr>
        <w:t xml:space="preserve"> </w:t>
      </w:r>
      <w:r w:rsidRPr="0083736A">
        <w:rPr>
          <w:rFonts w:ascii="Times New Roman" w:eastAsia="Times New Roman" w:hAnsi="Times New Roman" w:cs="Times New Roman"/>
        </w:rPr>
        <w:t>Warunkiem uczestniczenia w Programie jest złożenie przez Wnioskodawcę kompletnego i</w:t>
      </w:r>
      <w:r w:rsidR="00A27549">
        <w:rPr>
          <w:rFonts w:ascii="Times New Roman" w:eastAsia="Times New Roman" w:hAnsi="Times New Roman" w:cs="Times New Roman"/>
        </w:rPr>
        <w:t> </w:t>
      </w:r>
      <w:r w:rsidRPr="0083736A">
        <w:rPr>
          <w:rFonts w:ascii="Times New Roman" w:eastAsia="Times New Roman" w:hAnsi="Times New Roman" w:cs="Times New Roman"/>
        </w:rPr>
        <w:t xml:space="preserve">poprawnie wypełnionego wniosku wraz z załącznikami. </w:t>
      </w:r>
    </w:p>
    <w:p w:rsidR="0083736A" w:rsidRPr="0083736A" w:rsidRDefault="0083736A" w:rsidP="003A6EE3">
      <w:pPr>
        <w:shd w:val="clear" w:color="auto" w:fill="FFFFFF"/>
        <w:spacing w:after="0" w:line="360" w:lineRule="auto"/>
        <w:ind w:left="340" w:hanging="340"/>
        <w:jc w:val="both"/>
        <w:rPr>
          <w:rFonts w:ascii="Times New Roman" w:eastAsia="Times New Roman" w:hAnsi="Times New Roman" w:cs="Times New Roman"/>
        </w:rPr>
      </w:pPr>
      <w:r w:rsidRPr="0083736A">
        <w:rPr>
          <w:rFonts w:ascii="Times New Roman" w:eastAsia="Times New Roman" w:hAnsi="Times New Roman" w:cs="Times New Roman"/>
        </w:rPr>
        <w:t>2. </w:t>
      </w:r>
      <w:r w:rsidR="003A6EE3">
        <w:rPr>
          <w:rFonts w:ascii="Times New Roman" w:eastAsia="Times New Roman" w:hAnsi="Times New Roman" w:cs="Times New Roman"/>
        </w:rPr>
        <w:t xml:space="preserve"> </w:t>
      </w:r>
      <w:r w:rsidRPr="0083736A">
        <w:rPr>
          <w:rFonts w:ascii="Times New Roman" w:eastAsia="Times New Roman" w:hAnsi="Times New Roman" w:cs="Times New Roman"/>
        </w:rPr>
        <w:t>Wnioskodawca dołącza do wniosku:</w:t>
      </w:r>
    </w:p>
    <w:p w:rsidR="0083736A" w:rsidRPr="00031D8E" w:rsidRDefault="0083736A" w:rsidP="00031D8E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31D8E">
        <w:rPr>
          <w:rFonts w:ascii="Times New Roman" w:eastAsia="Times New Roman" w:hAnsi="Times New Roman" w:cs="Times New Roman"/>
        </w:rPr>
        <w:t>oświadczenie, że w budynku mieszkalnym posadowionym na nieruchomości gruntowej stanowiącym część składową tej nieruchomości, budynku mieszkalnym trwale z gruntem związanym lub części takiego budynku (lokal mieszkalny) - które z mocy przepisów szczególnych stanowią odrębny od gruntu przedmiot własności - nie jest prowadzona działalność gospodarcza;</w:t>
      </w:r>
    </w:p>
    <w:p w:rsidR="0083736A" w:rsidRPr="00031D8E" w:rsidRDefault="0083736A" w:rsidP="00031D8E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31D8E">
        <w:rPr>
          <w:rFonts w:ascii="Times New Roman" w:eastAsia="Times New Roman" w:hAnsi="Times New Roman" w:cs="Times New Roman"/>
        </w:rPr>
        <w:t>pisemne oświadczenie wszystkich współwłaścicieli nieruchomości o wyrażeniu zgody na</w:t>
      </w:r>
      <w:r w:rsidR="00A27549">
        <w:rPr>
          <w:rFonts w:ascii="Times New Roman" w:eastAsia="Times New Roman" w:hAnsi="Times New Roman" w:cs="Times New Roman"/>
        </w:rPr>
        <w:t> </w:t>
      </w:r>
      <w:r w:rsidRPr="00031D8E">
        <w:rPr>
          <w:rFonts w:ascii="Times New Roman" w:eastAsia="Times New Roman" w:hAnsi="Times New Roman" w:cs="Times New Roman"/>
        </w:rPr>
        <w:t>realizację inwestycji oraz o posiadaniu przez wszystkich współwłaścicieli wiedzy co do zakresu i rodzaju planowanych prac;</w:t>
      </w:r>
    </w:p>
    <w:p w:rsidR="0083736A" w:rsidRPr="00031D8E" w:rsidRDefault="0083736A" w:rsidP="00031D8E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31D8E">
        <w:rPr>
          <w:rFonts w:ascii="Times New Roman" w:eastAsia="Times New Roman" w:hAnsi="Times New Roman" w:cs="Times New Roman"/>
        </w:rPr>
        <w:t>oświadczenie, że wskazana nieruchomość jest użytkowana zgodnie z przepisami Prawa budowlanego;</w:t>
      </w:r>
    </w:p>
    <w:p w:rsidR="0083736A" w:rsidRDefault="00944D86" w:rsidP="00031D8E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oświadczenie </w:t>
      </w:r>
      <w:r w:rsidR="0083736A" w:rsidRPr="00031D8E">
        <w:rPr>
          <w:rFonts w:ascii="Times New Roman" w:eastAsia="Times New Roman" w:hAnsi="Times New Roman" w:cs="Times New Roman"/>
        </w:rPr>
        <w:t xml:space="preserve"> o posiadaniu zainstalowanego i pracującego źródła ciepła </w:t>
      </w:r>
      <w:r w:rsidR="00B97426">
        <w:rPr>
          <w:rFonts w:ascii="Times New Roman" w:eastAsia="Times New Roman" w:hAnsi="Times New Roman" w:cs="Times New Roman"/>
        </w:rPr>
        <w:t xml:space="preserve"> na paliwa stałe oraz </w:t>
      </w:r>
      <w:r w:rsidR="0083736A" w:rsidRPr="00031D8E">
        <w:rPr>
          <w:rFonts w:ascii="Times New Roman" w:eastAsia="Times New Roman" w:hAnsi="Times New Roman" w:cs="Times New Roman"/>
        </w:rPr>
        <w:t xml:space="preserve">zobowiązanie do zlikwidowania </w:t>
      </w:r>
      <w:r>
        <w:rPr>
          <w:rFonts w:ascii="Times New Roman" w:eastAsia="Times New Roman" w:hAnsi="Times New Roman" w:cs="Times New Roman"/>
        </w:rPr>
        <w:t>tego</w:t>
      </w:r>
      <w:r w:rsidR="0083736A" w:rsidRPr="00031D8E">
        <w:rPr>
          <w:rFonts w:ascii="Times New Roman" w:eastAsia="Times New Roman" w:hAnsi="Times New Roman" w:cs="Times New Roman"/>
        </w:rPr>
        <w:t xml:space="preserve"> źródła ciepła i wykorzystywania</w:t>
      </w:r>
      <w:r w:rsidR="00B97426">
        <w:rPr>
          <w:rFonts w:ascii="Times New Roman" w:eastAsia="Times New Roman" w:hAnsi="Times New Roman" w:cs="Times New Roman"/>
        </w:rPr>
        <w:t>,</w:t>
      </w:r>
      <w:r w:rsidR="0083736A" w:rsidRPr="00031D8E">
        <w:rPr>
          <w:rFonts w:ascii="Times New Roman" w:eastAsia="Times New Roman" w:hAnsi="Times New Roman" w:cs="Times New Roman"/>
        </w:rPr>
        <w:t xml:space="preserve"> </w:t>
      </w:r>
      <w:r w:rsidR="00B97426" w:rsidRPr="00031D8E">
        <w:rPr>
          <w:rFonts w:ascii="Times New Roman" w:eastAsia="Times New Roman" w:hAnsi="Times New Roman" w:cs="Times New Roman"/>
        </w:rPr>
        <w:t xml:space="preserve">w </w:t>
      </w:r>
      <w:r w:rsidR="00B97426" w:rsidRPr="004C0A18">
        <w:rPr>
          <w:rFonts w:ascii="Times New Roman" w:eastAsia="Times New Roman" w:hAnsi="Times New Roman" w:cs="Times New Roman"/>
        </w:rPr>
        <w:t xml:space="preserve">okresie </w:t>
      </w:r>
      <w:r w:rsidR="00D41AB2" w:rsidRPr="004C0A18">
        <w:rPr>
          <w:rFonts w:ascii="Times New Roman" w:eastAsia="Times New Roman" w:hAnsi="Times New Roman" w:cs="Times New Roman"/>
        </w:rPr>
        <w:t>3</w:t>
      </w:r>
      <w:r w:rsidR="00B97426" w:rsidRPr="004C0A18">
        <w:rPr>
          <w:rFonts w:ascii="Times New Roman" w:eastAsia="Times New Roman" w:hAnsi="Times New Roman" w:cs="Times New Roman"/>
        </w:rPr>
        <w:t xml:space="preserve"> lat</w:t>
      </w:r>
      <w:r w:rsidR="00B97426" w:rsidRPr="00031D8E">
        <w:rPr>
          <w:rFonts w:ascii="Times New Roman" w:eastAsia="Times New Roman" w:hAnsi="Times New Roman" w:cs="Times New Roman"/>
        </w:rPr>
        <w:t xml:space="preserve"> </w:t>
      </w:r>
      <w:r w:rsidR="00B97426">
        <w:rPr>
          <w:rFonts w:ascii="Times New Roman" w:eastAsia="Times New Roman" w:hAnsi="Times New Roman" w:cs="Times New Roman"/>
        </w:rPr>
        <w:t xml:space="preserve">od dnia rozliczenia dotacji, </w:t>
      </w:r>
      <w:r w:rsidR="0083736A" w:rsidRPr="00031D8E">
        <w:rPr>
          <w:rFonts w:ascii="Times New Roman" w:eastAsia="Times New Roman" w:hAnsi="Times New Roman" w:cs="Times New Roman"/>
        </w:rPr>
        <w:t>wyłącznie dofinansowanego systemu ogrzewania</w:t>
      </w:r>
      <w:r w:rsidR="00B97426">
        <w:rPr>
          <w:rFonts w:ascii="Times New Roman" w:eastAsia="Times New Roman" w:hAnsi="Times New Roman" w:cs="Times New Roman"/>
        </w:rPr>
        <w:t>; zobowiązanie</w:t>
      </w:r>
      <w:r w:rsidR="0083736A" w:rsidRPr="00031D8E">
        <w:rPr>
          <w:rFonts w:ascii="Times New Roman" w:eastAsia="Times New Roman" w:hAnsi="Times New Roman" w:cs="Times New Roman"/>
        </w:rPr>
        <w:t xml:space="preserve"> do rozliczenia </w:t>
      </w:r>
      <w:r w:rsidR="00B97426">
        <w:rPr>
          <w:rFonts w:ascii="Times New Roman" w:eastAsia="Times New Roman" w:hAnsi="Times New Roman" w:cs="Times New Roman"/>
        </w:rPr>
        <w:t xml:space="preserve">kwoty </w:t>
      </w:r>
      <w:r w:rsidR="0083736A" w:rsidRPr="00031D8E">
        <w:rPr>
          <w:rFonts w:ascii="Times New Roman" w:eastAsia="Times New Roman" w:hAnsi="Times New Roman" w:cs="Times New Roman"/>
        </w:rPr>
        <w:t>dofinansowania;</w:t>
      </w:r>
    </w:p>
    <w:p w:rsidR="009D1C38" w:rsidRPr="009D1C38" w:rsidRDefault="009D1C38" w:rsidP="009D1C38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D1C38">
        <w:rPr>
          <w:rFonts w:ascii="Times New Roman" w:eastAsia="Times New Roman" w:hAnsi="Times New Roman" w:cs="Times New Roman"/>
        </w:rPr>
        <w:t>kopia pozwolenia na budowę lub zgłoszenia robót budowlanych organowi architektoniczno-budowlanemu (w przypadku instalacji gazowej</w:t>
      </w:r>
      <w:r>
        <w:rPr>
          <w:rFonts w:ascii="Times New Roman" w:eastAsia="Times New Roman" w:hAnsi="Times New Roman" w:cs="Times New Roman"/>
        </w:rPr>
        <w:t>).</w:t>
      </w:r>
    </w:p>
    <w:p w:rsidR="0083736A" w:rsidRPr="00F51FAE" w:rsidRDefault="0083736A" w:rsidP="003A6EE3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9B63BC">
        <w:rPr>
          <w:rFonts w:ascii="Times New Roman" w:eastAsia="Times New Roman" w:hAnsi="Times New Roman" w:cs="Times New Roman"/>
        </w:rPr>
        <w:t xml:space="preserve">Wnioskodawca umożliwi dostęp do nieruchomości w celu przeprowadzenia </w:t>
      </w:r>
      <w:r w:rsidR="00031D8E" w:rsidRPr="009B63BC">
        <w:rPr>
          <w:rFonts w:ascii="Times New Roman" w:eastAsia="Times New Roman" w:hAnsi="Times New Roman" w:cs="Times New Roman"/>
        </w:rPr>
        <w:t xml:space="preserve">oględzin polegających na stwierdzeniu </w:t>
      </w:r>
      <w:r w:rsidRPr="009B63BC">
        <w:rPr>
          <w:rFonts w:ascii="Times New Roman" w:eastAsia="Times New Roman" w:hAnsi="Times New Roman" w:cs="Times New Roman"/>
        </w:rPr>
        <w:t xml:space="preserve">zgodności stanu faktycznego ze stanem deklarowanym </w:t>
      </w:r>
      <w:r w:rsidRPr="00F51FAE">
        <w:rPr>
          <w:rFonts w:ascii="Times New Roman" w:eastAsia="Times New Roman" w:hAnsi="Times New Roman" w:cs="Times New Roman"/>
        </w:rPr>
        <w:t>we wniosku</w:t>
      </w:r>
      <w:r w:rsidR="00773A01" w:rsidRPr="00F51FAE">
        <w:rPr>
          <w:rFonts w:ascii="Times New Roman" w:eastAsia="Times New Roman" w:hAnsi="Times New Roman" w:cs="Times New Roman"/>
        </w:rPr>
        <w:t>,</w:t>
      </w:r>
      <w:r w:rsidRPr="00F51FAE">
        <w:rPr>
          <w:rFonts w:ascii="Times New Roman" w:eastAsia="Times New Roman" w:hAnsi="Times New Roman" w:cs="Times New Roman"/>
        </w:rPr>
        <w:t xml:space="preserve"> </w:t>
      </w:r>
      <w:r w:rsidR="008E044E" w:rsidRPr="00F51FAE">
        <w:rPr>
          <w:rFonts w:ascii="Times New Roman" w:eastAsia="Times New Roman" w:hAnsi="Times New Roman" w:cs="Times New Roman"/>
        </w:rPr>
        <w:t>przed rozpoczęciem inwestycji oraz po jej zakończeniu. Oględzin</w:t>
      </w:r>
      <w:r w:rsidR="00031D8E" w:rsidRPr="00F51FAE">
        <w:rPr>
          <w:rFonts w:ascii="Times New Roman" w:eastAsia="Times New Roman" w:hAnsi="Times New Roman" w:cs="Times New Roman"/>
        </w:rPr>
        <w:t xml:space="preserve">y przeprowadzone będą przez osoby </w:t>
      </w:r>
      <w:r w:rsidR="008E044E" w:rsidRPr="00F51FAE">
        <w:rPr>
          <w:rFonts w:ascii="Times New Roman" w:eastAsia="Times New Roman" w:hAnsi="Times New Roman" w:cs="Times New Roman"/>
        </w:rPr>
        <w:t xml:space="preserve"> </w:t>
      </w:r>
      <w:r w:rsidRPr="00F51FAE">
        <w:rPr>
          <w:rFonts w:ascii="Times New Roman" w:eastAsia="Times New Roman" w:hAnsi="Times New Roman" w:cs="Times New Roman"/>
        </w:rPr>
        <w:t>upoważnion</w:t>
      </w:r>
      <w:r w:rsidR="008E044E" w:rsidRPr="00F51FAE">
        <w:rPr>
          <w:rFonts w:ascii="Times New Roman" w:eastAsia="Times New Roman" w:hAnsi="Times New Roman" w:cs="Times New Roman"/>
        </w:rPr>
        <w:t>e</w:t>
      </w:r>
      <w:r w:rsidRPr="00F51FAE">
        <w:rPr>
          <w:rFonts w:ascii="Times New Roman" w:eastAsia="Times New Roman" w:hAnsi="Times New Roman" w:cs="Times New Roman"/>
        </w:rPr>
        <w:t xml:space="preserve"> przez Wójta Gminy </w:t>
      </w:r>
      <w:r w:rsidR="0081716A" w:rsidRPr="00F51FAE">
        <w:rPr>
          <w:rFonts w:ascii="Times New Roman" w:eastAsia="Times New Roman" w:hAnsi="Times New Roman" w:cs="Times New Roman"/>
        </w:rPr>
        <w:t>Dąbrowa Chełmińska</w:t>
      </w:r>
      <w:r w:rsidR="00031D8E" w:rsidRPr="00F51FAE">
        <w:rPr>
          <w:rFonts w:ascii="Times New Roman" w:eastAsia="Times New Roman" w:hAnsi="Times New Roman" w:cs="Times New Roman"/>
        </w:rPr>
        <w:t xml:space="preserve"> w termi</w:t>
      </w:r>
      <w:r w:rsidR="004420C9" w:rsidRPr="00F51FAE">
        <w:rPr>
          <w:rFonts w:ascii="Times New Roman" w:eastAsia="Times New Roman" w:hAnsi="Times New Roman" w:cs="Times New Roman"/>
        </w:rPr>
        <w:t>n</w:t>
      </w:r>
      <w:r w:rsidR="005E1A44" w:rsidRPr="00F51FAE">
        <w:rPr>
          <w:rFonts w:ascii="Times New Roman" w:eastAsia="Times New Roman" w:hAnsi="Times New Roman" w:cs="Times New Roman"/>
        </w:rPr>
        <w:t>i</w:t>
      </w:r>
      <w:r w:rsidR="00031D8E" w:rsidRPr="00F51FAE">
        <w:rPr>
          <w:rFonts w:ascii="Times New Roman" w:eastAsia="Times New Roman" w:hAnsi="Times New Roman" w:cs="Times New Roman"/>
        </w:rPr>
        <w:t>e umówionym z Wnioskodawcą w</w:t>
      </w:r>
      <w:r w:rsidR="00A27549" w:rsidRPr="00F51FAE">
        <w:rPr>
          <w:rFonts w:ascii="Times New Roman" w:eastAsia="Times New Roman" w:hAnsi="Times New Roman" w:cs="Times New Roman"/>
        </w:rPr>
        <w:t> </w:t>
      </w:r>
      <w:r w:rsidR="00031D8E" w:rsidRPr="00F51FAE">
        <w:rPr>
          <w:rFonts w:ascii="Times New Roman" w:eastAsia="Times New Roman" w:hAnsi="Times New Roman" w:cs="Times New Roman"/>
        </w:rPr>
        <w:t>godzinach pracy urzędu.</w:t>
      </w:r>
    </w:p>
    <w:p w:rsidR="0083736A" w:rsidRPr="0083736A" w:rsidRDefault="0083736A" w:rsidP="004B683B">
      <w:pPr>
        <w:shd w:val="clear" w:color="auto" w:fill="FFFFFF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</w:rPr>
      </w:pPr>
      <w:r w:rsidRPr="0083736A">
        <w:rPr>
          <w:rFonts w:ascii="Times New Roman" w:eastAsia="Times New Roman" w:hAnsi="Times New Roman" w:cs="Times New Roman"/>
        </w:rPr>
        <w:t> </w:t>
      </w:r>
    </w:p>
    <w:p w:rsidR="0083736A" w:rsidRPr="0083736A" w:rsidRDefault="0083736A" w:rsidP="00837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83736A">
        <w:rPr>
          <w:rFonts w:ascii="Times New Roman" w:eastAsia="Times New Roman" w:hAnsi="Times New Roman" w:cs="Times New Roman"/>
          <w:b/>
          <w:bCs/>
        </w:rPr>
        <w:t xml:space="preserve">Rozdział </w:t>
      </w:r>
      <w:r w:rsidR="004B683B">
        <w:rPr>
          <w:rFonts w:ascii="Times New Roman" w:eastAsia="Times New Roman" w:hAnsi="Times New Roman" w:cs="Times New Roman"/>
          <w:b/>
          <w:bCs/>
        </w:rPr>
        <w:t>6</w:t>
      </w:r>
      <w:r w:rsidRPr="0083736A">
        <w:rPr>
          <w:rFonts w:ascii="Times New Roman" w:eastAsia="Times New Roman" w:hAnsi="Times New Roman" w:cs="Times New Roman"/>
          <w:b/>
          <w:bCs/>
        </w:rPr>
        <w:t>.</w:t>
      </w:r>
    </w:p>
    <w:p w:rsidR="0083736A" w:rsidRDefault="0083736A" w:rsidP="00837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3736A">
        <w:rPr>
          <w:rFonts w:ascii="Times New Roman" w:eastAsia="Times New Roman" w:hAnsi="Times New Roman" w:cs="Times New Roman"/>
          <w:b/>
          <w:bCs/>
        </w:rPr>
        <w:t>Warunki realizacji inwestycji</w:t>
      </w:r>
    </w:p>
    <w:p w:rsidR="00243FB5" w:rsidRPr="0083736A" w:rsidRDefault="00243FB5" w:rsidP="00837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3736A" w:rsidRDefault="0083736A" w:rsidP="0083736A">
      <w:pPr>
        <w:shd w:val="clear" w:color="auto" w:fill="FFFFFF"/>
        <w:spacing w:after="0" w:line="360" w:lineRule="auto"/>
        <w:ind w:firstLine="227"/>
        <w:rPr>
          <w:rFonts w:ascii="Times New Roman" w:eastAsia="Times New Roman" w:hAnsi="Times New Roman" w:cs="Times New Roman"/>
        </w:rPr>
      </w:pPr>
      <w:r w:rsidRPr="0083736A">
        <w:rPr>
          <w:rFonts w:ascii="Times New Roman" w:eastAsia="Times New Roman" w:hAnsi="Times New Roman" w:cs="Times New Roman"/>
        </w:rPr>
        <w:t>Warunkami realizacji inwestycji są:</w:t>
      </w:r>
    </w:p>
    <w:p w:rsidR="0083736A" w:rsidRPr="0083736A" w:rsidRDefault="0083736A" w:rsidP="00263271">
      <w:pPr>
        <w:shd w:val="clear" w:color="auto" w:fill="FFFFFF"/>
        <w:spacing w:after="0" w:line="360" w:lineRule="auto"/>
        <w:ind w:left="454" w:hanging="227"/>
        <w:jc w:val="both"/>
        <w:rPr>
          <w:rFonts w:ascii="Times New Roman" w:eastAsia="Times New Roman" w:hAnsi="Times New Roman" w:cs="Times New Roman"/>
        </w:rPr>
      </w:pPr>
      <w:r w:rsidRPr="0083736A">
        <w:rPr>
          <w:rFonts w:ascii="Times New Roman" w:eastAsia="Times New Roman" w:hAnsi="Times New Roman" w:cs="Times New Roman"/>
        </w:rPr>
        <w:t>1)  zawarcie przez Wnioskodawcę Umowy z Gminą w terminie wskazanym przez Gminę (niespełnienie tego warunku skutkuje odrzuceniem złożonego wniosku o dofinansowanie),</w:t>
      </w:r>
    </w:p>
    <w:p w:rsidR="0083736A" w:rsidRPr="0083736A" w:rsidRDefault="004B683B" w:rsidP="00263271">
      <w:pPr>
        <w:shd w:val="clear" w:color="auto" w:fill="FFFFFF"/>
        <w:spacing w:after="0" w:line="360" w:lineRule="auto"/>
        <w:ind w:left="454" w:hanging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  wybranie przez Wnioskodawcę </w:t>
      </w:r>
      <w:r w:rsidR="008E044E">
        <w:rPr>
          <w:rFonts w:ascii="Times New Roman" w:eastAsia="Times New Roman" w:hAnsi="Times New Roman" w:cs="Times New Roman"/>
        </w:rPr>
        <w:t>dostawcy lub w</w:t>
      </w:r>
      <w:r w:rsidR="0083736A" w:rsidRPr="0083736A">
        <w:rPr>
          <w:rFonts w:ascii="Times New Roman" w:eastAsia="Times New Roman" w:hAnsi="Times New Roman" w:cs="Times New Roman"/>
        </w:rPr>
        <w:t>ykonawcy, który zrealizuje inwestycję zgodnie z</w:t>
      </w:r>
      <w:r w:rsidR="00A27549">
        <w:rPr>
          <w:rFonts w:ascii="Times New Roman" w:eastAsia="Times New Roman" w:hAnsi="Times New Roman" w:cs="Times New Roman"/>
        </w:rPr>
        <w:t> </w:t>
      </w:r>
      <w:r w:rsidR="009A588F">
        <w:rPr>
          <w:rFonts w:ascii="Times New Roman" w:eastAsia="Times New Roman" w:hAnsi="Times New Roman" w:cs="Times New Roman"/>
        </w:rPr>
        <w:t>Umową</w:t>
      </w:r>
      <w:r w:rsidR="0083736A" w:rsidRPr="0083736A">
        <w:rPr>
          <w:rFonts w:ascii="Times New Roman" w:eastAsia="Times New Roman" w:hAnsi="Times New Roman" w:cs="Times New Roman"/>
        </w:rPr>
        <w:t xml:space="preserve"> oraz zgodnie z powszechnie obowiązującymi przepisami prawa, w szczególności przepisami ustawy z dnia 7 lipca 1994 r. - Prawo budowlane (tekst jednolity: Dz.U. z 2017 r. poz. 1332 z późn. zm.) oraz przepisami wykonawczymi do tej ustawy.</w:t>
      </w:r>
      <w:r>
        <w:rPr>
          <w:rFonts w:ascii="Times New Roman" w:eastAsia="Times New Roman" w:hAnsi="Times New Roman" w:cs="Times New Roman"/>
        </w:rPr>
        <w:t xml:space="preserve"> Wybór dostawcy lub wykonawcy nastąpi z zastosowaniem zasad równego traktowania</w:t>
      </w:r>
      <w:r w:rsidR="000A4025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uczciwej konkurencji i</w:t>
      </w:r>
      <w:r w:rsidR="00CE421C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przejrzystości.</w:t>
      </w:r>
    </w:p>
    <w:p w:rsidR="0083736A" w:rsidRPr="0083736A" w:rsidRDefault="0083736A" w:rsidP="00837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83736A">
        <w:rPr>
          <w:rFonts w:ascii="Times New Roman" w:eastAsia="Times New Roman" w:hAnsi="Times New Roman" w:cs="Times New Roman"/>
          <w:b/>
          <w:bCs/>
        </w:rPr>
        <w:t xml:space="preserve">Rozdział </w:t>
      </w:r>
      <w:r w:rsidR="008E044E">
        <w:rPr>
          <w:rFonts w:ascii="Times New Roman" w:eastAsia="Times New Roman" w:hAnsi="Times New Roman" w:cs="Times New Roman"/>
          <w:b/>
          <w:bCs/>
        </w:rPr>
        <w:t>7</w:t>
      </w:r>
      <w:r w:rsidRPr="0083736A">
        <w:rPr>
          <w:rFonts w:ascii="Times New Roman" w:eastAsia="Times New Roman" w:hAnsi="Times New Roman" w:cs="Times New Roman"/>
          <w:b/>
          <w:bCs/>
        </w:rPr>
        <w:t>.</w:t>
      </w:r>
    </w:p>
    <w:p w:rsidR="0083736A" w:rsidRDefault="0083736A" w:rsidP="00837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3736A">
        <w:rPr>
          <w:rFonts w:ascii="Times New Roman" w:eastAsia="Times New Roman" w:hAnsi="Times New Roman" w:cs="Times New Roman"/>
          <w:b/>
          <w:bCs/>
        </w:rPr>
        <w:t>Zasady rozliczenia dotacji i sprawowania kontroli</w:t>
      </w:r>
    </w:p>
    <w:p w:rsidR="00243FB5" w:rsidRPr="0083736A" w:rsidRDefault="00243FB5" w:rsidP="00837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031D8E" w:rsidRPr="00031D8E" w:rsidRDefault="00031D8E" w:rsidP="00263271">
      <w:pPr>
        <w:numPr>
          <w:ilvl w:val="0"/>
          <w:numId w:val="14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031D8E">
        <w:rPr>
          <w:rFonts w:ascii="Times New Roman" w:eastAsia="Times New Roman" w:hAnsi="Times New Roman" w:cs="Times New Roman"/>
        </w:rPr>
        <w:t>Po w</w:t>
      </w:r>
      <w:r w:rsidR="00127FF4">
        <w:rPr>
          <w:rFonts w:ascii="Times New Roman" w:eastAsia="Times New Roman" w:hAnsi="Times New Roman" w:cs="Times New Roman"/>
        </w:rPr>
        <w:t xml:space="preserve">ykonaniu zadania </w:t>
      </w:r>
      <w:r>
        <w:rPr>
          <w:rFonts w:ascii="Times New Roman" w:eastAsia="Times New Roman" w:hAnsi="Times New Roman" w:cs="Times New Roman"/>
        </w:rPr>
        <w:t xml:space="preserve">Wnioskodawca </w:t>
      </w:r>
      <w:r w:rsidRPr="00031D8E">
        <w:rPr>
          <w:rFonts w:ascii="Times New Roman" w:eastAsia="Times New Roman" w:hAnsi="Times New Roman" w:cs="Times New Roman"/>
        </w:rPr>
        <w:t xml:space="preserve">przedkłada do Urzędu </w:t>
      </w:r>
      <w:r>
        <w:rPr>
          <w:rFonts w:ascii="Times New Roman" w:eastAsia="Times New Roman" w:hAnsi="Times New Roman" w:cs="Times New Roman"/>
        </w:rPr>
        <w:t xml:space="preserve">Gminy </w:t>
      </w:r>
      <w:r w:rsidR="0081716A">
        <w:rPr>
          <w:rFonts w:ascii="Times New Roman" w:eastAsia="Times New Roman" w:hAnsi="Times New Roman" w:cs="Times New Roman"/>
        </w:rPr>
        <w:t>Dąbrowa Chełmińska</w:t>
      </w:r>
      <w:r>
        <w:rPr>
          <w:rFonts w:ascii="Times New Roman" w:eastAsia="Times New Roman" w:hAnsi="Times New Roman" w:cs="Times New Roman"/>
        </w:rPr>
        <w:t xml:space="preserve"> w</w:t>
      </w:r>
      <w:r w:rsidRPr="00031D8E">
        <w:rPr>
          <w:rFonts w:ascii="Times New Roman" w:eastAsia="Times New Roman" w:hAnsi="Times New Roman" w:cs="Times New Roman"/>
          <w:bCs/>
        </w:rPr>
        <w:t>niosek o</w:t>
      </w:r>
      <w:r w:rsidR="00A27549">
        <w:rPr>
          <w:rFonts w:ascii="Times New Roman" w:eastAsia="Times New Roman" w:hAnsi="Times New Roman" w:cs="Times New Roman"/>
          <w:bCs/>
        </w:rPr>
        <w:t> </w:t>
      </w:r>
      <w:r w:rsidRPr="00031D8E">
        <w:rPr>
          <w:rFonts w:ascii="Times New Roman" w:eastAsia="Times New Roman" w:hAnsi="Times New Roman" w:cs="Times New Roman"/>
          <w:bCs/>
        </w:rPr>
        <w:t>rozliczenie dotacji</w:t>
      </w:r>
      <w:r w:rsidRPr="00031D8E">
        <w:rPr>
          <w:rFonts w:ascii="Times New Roman" w:eastAsia="Times New Roman" w:hAnsi="Times New Roman" w:cs="Times New Roman"/>
        </w:rPr>
        <w:t xml:space="preserve"> wraz z załącznikami wskazanymi w </w:t>
      </w:r>
      <w:r w:rsidR="004618CD">
        <w:rPr>
          <w:rFonts w:ascii="Times New Roman" w:eastAsia="Times New Roman" w:hAnsi="Times New Roman" w:cs="Times New Roman"/>
        </w:rPr>
        <w:t>f</w:t>
      </w:r>
      <w:r w:rsidRPr="00031D8E">
        <w:rPr>
          <w:rFonts w:ascii="Times New Roman" w:eastAsia="Times New Roman" w:hAnsi="Times New Roman" w:cs="Times New Roman"/>
          <w:bCs/>
        </w:rPr>
        <w:t>ormularzu wniosku</w:t>
      </w:r>
      <w:r w:rsidRPr="00031D8E">
        <w:rPr>
          <w:rFonts w:ascii="Times New Roman" w:eastAsia="Times New Roman" w:hAnsi="Times New Roman" w:cs="Times New Roman"/>
        </w:rPr>
        <w:t xml:space="preserve"> </w:t>
      </w:r>
      <w:r w:rsidR="004618CD">
        <w:rPr>
          <w:rFonts w:ascii="Times New Roman" w:eastAsia="Times New Roman" w:hAnsi="Times New Roman" w:cs="Times New Roman"/>
          <w:bCs/>
        </w:rPr>
        <w:t xml:space="preserve">o przyznanie dotacji </w:t>
      </w:r>
      <w:r w:rsidRPr="00031D8E">
        <w:rPr>
          <w:rFonts w:ascii="Times New Roman" w:eastAsia="Times New Roman" w:hAnsi="Times New Roman" w:cs="Times New Roman"/>
        </w:rPr>
        <w:t xml:space="preserve"> oraz wszystkie wymagane dokumenty, zgodnie z zapisami Umowy, pod rygorem odmowy wypłaty przyznanej dotacji.</w:t>
      </w:r>
    </w:p>
    <w:p w:rsidR="00031D8E" w:rsidRPr="00031D8E" w:rsidRDefault="00031D8E" w:rsidP="00263271">
      <w:pPr>
        <w:numPr>
          <w:ilvl w:val="0"/>
          <w:numId w:val="14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031D8E">
        <w:rPr>
          <w:rFonts w:ascii="Times New Roman" w:eastAsia="Times New Roman" w:hAnsi="Times New Roman" w:cs="Times New Roman"/>
        </w:rPr>
        <w:t>Po pozytywnej weryfikacji złożonych dokumentów nastąpi podpisanie protokołu z wykonania zadania  (co nastąpi po przeprowadzeniu ogl</w:t>
      </w:r>
      <w:r>
        <w:rPr>
          <w:rFonts w:ascii="Times New Roman" w:eastAsia="Times New Roman" w:hAnsi="Times New Roman" w:cs="Times New Roman"/>
        </w:rPr>
        <w:t>ędzin z wykonania zadania pod ką</w:t>
      </w:r>
      <w:r w:rsidRPr="00031D8E">
        <w:rPr>
          <w:rFonts w:ascii="Times New Roman" w:eastAsia="Times New Roman" w:hAnsi="Times New Roman" w:cs="Times New Roman"/>
        </w:rPr>
        <w:t>tem zgodności z</w:t>
      </w:r>
      <w:r w:rsidR="00A27549">
        <w:rPr>
          <w:rFonts w:ascii="Times New Roman" w:eastAsia="Times New Roman" w:hAnsi="Times New Roman" w:cs="Times New Roman"/>
        </w:rPr>
        <w:t> </w:t>
      </w:r>
      <w:r w:rsidRPr="00031D8E">
        <w:rPr>
          <w:rFonts w:ascii="Times New Roman" w:eastAsia="Times New Roman" w:hAnsi="Times New Roman" w:cs="Times New Roman"/>
        </w:rPr>
        <w:t>Umową).</w:t>
      </w:r>
    </w:p>
    <w:p w:rsidR="00031D8E" w:rsidRPr="00031D8E" w:rsidRDefault="00031D8E" w:rsidP="00263271">
      <w:pPr>
        <w:numPr>
          <w:ilvl w:val="0"/>
          <w:numId w:val="14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031D8E">
        <w:rPr>
          <w:rFonts w:ascii="Times New Roman" w:eastAsia="Times New Roman" w:hAnsi="Times New Roman" w:cs="Times New Roman"/>
        </w:rPr>
        <w:t xml:space="preserve">Przekazanie </w:t>
      </w:r>
      <w:r>
        <w:rPr>
          <w:rFonts w:ascii="Times New Roman" w:eastAsia="Times New Roman" w:hAnsi="Times New Roman" w:cs="Times New Roman"/>
        </w:rPr>
        <w:t>Wnioskodawcy</w:t>
      </w:r>
      <w:r w:rsidRPr="00031D8E">
        <w:rPr>
          <w:rFonts w:ascii="Times New Roman" w:eastAsia="Times New Roman" w:hAnsi="Times New Roman" w:cs="Times New Roman"/>
        </w:rPr>
        <w:t xml:space="preserve"> dotacji nastąpi w ciągu </w:t>
      </w:r>
      <w:r w:rsidRPr="00F51FAE">
        <w:rPr>
          <w:rFonts w:ascii="Times New Roman" w:eastAsia="Times New Roman" w:hAnsi="Times New Roman" w:cs="Times New Roman"/>
        </w:rPr>
        <w:t xml:space="preserve">14 dni od </w:t>
      </w:r>
      <w:r w:rsidRPr="00031D8E">
        <w:rPr>
          <w:rFonts w:ascii="Times New Roman" w:eastAsia="Times New Roman" w:hAnsi="Times New Roman" w:cs="Times New Roman"/>
        </w:rPr>
        <w:t xml:space="preserve">daty przekazania środków na rachunek Gminy </w:t>
      </w:r>
      <w:r w:rsidR="005B356A">
        <w:rPr>
          <w:rFonts w:ascii="Times New Roman" w:eastAsia="Times New Roman" w:hAnsi="Times New Roman" w:cs="Times New Roman"/>
        </w:rPr>
        <w:t>Dąbrowa Chełmińska</w:t>
      </w:r>
      <w:r w:rsidRPr="00031D8E">
        <w:rPr>
          <w:rFonts w:ascii="Times New Roman" w:eastAsia="Times New Roman" w:hAnsi="Times New Roman" w:cs="Times New Roman"/>
        </w:rPr>
        <w:t xml:space="preserve"> przez Wojewódzki Fundusz Ochrony Środowiska i Gospodarki Wodnej w Toruniu.</w:t>
      </w:r>
    </w:p>
    <w:p w:rsidR="00031D8E" w:rsidRPr="00031D8E" w:rsidRDefault="00031D8E" w:rsidP="00263271">
      <w:pPr>
        <w:numPr>
          <w:ilvl w:val="0"/>
          <w:numId w:val="14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031D8E">
        <w:rPr>
          <w:rFonts w:ascii="Times New Roman" w:eastAsia="Times New Roman" w:hAnsi="Times New Roman" w:cs="Times New Roman"/>
        </w:rPr>
        <w:lastRenderedPageBreak/>
        <w:t xml:space="preserve">Wzór </w:t>
      </w:r>
      <w:r w:rsidRPr="00031D8E">
        <w:rPr>
          <w:rFonts w:ascii="Times New Roman" w:eastAsia="Times New Roman" w:hAnsi="Times New Roman" w:cs="Times New Roman"/>
          <w:bCs/>
        </w:rPr>
        <w:t>Wniosku o rozliczenie dotacji będzie</w:t>
      </w:r>
      <w:r w:rsidRPr="00031D8E">
        <w:rPr>
          <w:rFonts w:ascii="Times New Roman" w:eastAsia="Times New Roman" w:hAnsi="Times New Roman" w:cs="Times New Roman"/>
        </w:rPr>
        <w:t xml:space="preserve"> stanowił załącznik do Umowy o udzielenie dotacji.</w:t>
      </w:r>
    </w:p>
    <w:p w:rsidR="00031D8E" w:rsidRPr="00031D8E" w:rsidRDefault="00031D8E" w:rsidP="00263271">
      <w:pPr>
        <w:numPr>
          <w:ilvl w:val="0"/>
          <w:numId w:val="14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031D8E">
        <w:rPr>
          <w:rFonts w:ascii="Times New Roman" w:eastAsia="Times New Roman" w:hAnsi="Times New Roman" w:cs="Times New Roman"/>
        </w:rPr>
        <w:t>Do rozliczenia dotacji Wnioskodawca przedkłada:</w:t>
      </w:r>
    </w:p>
    <w:p w:rsidR="00031D8E" w:rsidRPr="002863BA" w:rsidRDefault="005B356A" w:rsidP="001F79BA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Oryginał </w:t>
      </w:r>
      <w:r w:rsidR="00031D8E" w:rsidRPr="002863BA">
        <w:rPr>
          <w:rFonts w:ascii="Times New Roman" w:eastAsia="Times New Roman" w:hAnsi="Times New Roman" w:cs="Times New Roman"/>
        </w:rPr>
        <w:t>faktur</w:t>
      </w:r>
      <w:r>
        <w:rPr>
          <w:rFonts w:ascii="Times New Roman" w:eastAsia="Times New Roman" w:hAnsi="Times New Roman" w:cs="Times New Roman"/>
        </w:rPr>
        <w:t>y</w:t>
      </w:r>
      <w:r w:rsidR="00031D8E" w:rsidRPr="002863BA">
        <w:rPr>
          <w:rFonts w:ascii="Times New Roman" w:eastAsia="Times New Roman" w:hAnsi="Times New Roman" w:cs="Times New Roman"/>
        </w:rPr>
        <w:t xml:space="preserve"> VAT/rachunek potwierdzającą/y poniesione wydatki na realizację zadania – dokumenty te powinny jako nabywcę wskazywać Wnioskodawcę (</w:t>
      </w:r>
      <w:r w:rsidR="00AD1B31">
        <w:rPr>
          <w:rFonts w:ascii="Times New Roman" w:eastAsia="Times New Roman" w:hAnsi="Times New Roman" w:cs="Times New Roman"/>
        </w:rPr>
        <w:t>orygina</w:t>
      </w:r>
      <w:r w:rsidR="003D4018">
        <w:rPr>
          <w:rFonts w:ascii="Times New Roman" w:eastAsia="Times New Roman" w:hAnsi="Times New Roman" w:cs="Times New Roman"/>
        </w:rPr>
        <w:t>ły zostaną zwrócone W</w:t>
      </w:r>
      <w:r w:rsidR="00AD1B31">
        <w:rPr>
          <w:rFonts w:ascii="Times New Roman" w:eastAsia="Times New Roman" w:hAnsi="Times New Roman" w:cs="Times New Roman"/>
        </w:rPr>
        <w:t>nioskodawcy po rozliczeniu zadania</w:t>
      </w:r>
      <w:r w:rsidR="00031D8E" w:rsidRPr="002863BA">
        <w:rPr>
          <w:rFonts w:ascii="Times New Roman" w:eastAsia="Times New Roman" w:hAnsi="Times New Roman" w:cs="Times New Roman"/>
        </w:rPr>
        <w:t>);</w:t>
      </w:r>
    </w:p>
    <w:p w:rsidR="00031D8E" w:rsidRPr="001F79BA" w:rsidRDefault="00031D8E" w:rsidP="001F79BA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F79BA">
        <w:rPr>
          <w:rFonts w:ascii="Times New Roman" w:eastAsia="Times New Roman" w:hAnsi="Times New Roman" w:cs="Times New Roman"/>
        </w:rPr>
        <w:t>protokół odbioru instalacji nowego źródła ciepła, sporządzony pomiędzy Wnioskodawcą a</w:t>
      </w:r>
      <w:r w:rsidR="00A27549">
        <w:rPr>
          <w:rFonts w:ascii="Times New Roman" w:eastAsia="Times New Roman" w:hAnsi="Times New Roman" w:cs="Times New Roman"/>
        </w:rPr>
        <w:t> </w:t>
      </w:r>
      <w:r w:rsidRPr="001F79BA">
        <w:rPr>
          <w:rFonts w:ascii="Times New Roman" w:eastAsia="Times New Roman" w:hAnsi="Times New Roman" w:cs="Times New Roman"/>
        </w:rPr>
        <w:t>Wykonawcą przedsięwzięcia;</w:t>
      </w:r>
    </w:p>
    <w:p w:rsidR="00031D8E" w:rsidRPr="001F79BA" w:rsidRDefault="00031D8E" w:rsidP="001F79BA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F79BA">
        <w:rPr>
          <w:rFonts w:ascii="Times New Roman" w:eastAsia="Times New Roman" w:hAnsi="Times New Roman" w:cs="Times New Roman"/>
        </w:rPr>
        <w:t>umowa z dostawcą ciepła sieciowego, energii elektrycznej lub gazu;</w:t>
      </w:r>
    </w:p>
    <w:p w:rsidR="00031D8E" w:rsidRPr="001F79BA" w:rsidRDefault="00031D8E" w:rsidP="001F79BA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F79BA">
        <w:rPr>
          <w:rFonts w:ascii="Times New Roman" w:eastAsia="Times New Roman" w:hAnsi="Times New Roman" w:cs="Times New Roman"/>
        </w:rPr>
        <w:t>oświadczenie o likwidacji dotychczasowego źródła ciepła.</w:t>
      </w:r>
    </w:p>
    <w:p w:rsidR="00031D8E" w:rsidRPr="00031D8E" w:rsidRDefault="00031D8E" w:rsidP="00263271">
      <w:pPr>
        <w:numPr>
          <w:ilvl w:val="0"/>
          <w:numId w:val="14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031D8E">
        <w:rPr>
          <w:rFonts w:ascii="Times New Roman" w:eastAsia="Times New Roman" w:hAnsi="Times New Roman" w:cs="Times New Roman"/>
        </w:rPr>
        <w:t xml:space="preserve">Ponadto do formularza rozliczenia należy dołączyć następujące dokumenty, w zależności od rodzaju nowego źródła ciepła: </w:t>
      </w:r>
    </w:p>
    <w:p w:rsidR="00031D8E" w:rsidRPr="001F79BA" w:rsidRDefault="00031D8E" w:rsidP="001F79BA">
      <w:pPr>
        <w:pStyle w:val="Akapitzlist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F79BA">
        <w:rPr>
          <w:rFonts w:ascii="Times New Roman" w:eastAsia="Times New Roman" w:hAnsi="Times New Roman" w:cs="Times New Roman"/>
        </w:rPr>
        <w:t>certyfikat zgodności wydany przez akredytowane laboratorium, zgodnie z normą PN-EN 303-5:2012, potwierdzający co najmniej 5 klasę kotła lub</w:t>
      </w:r>
    </w:p>
    <w:p w:rsidR="00031D8E" w:rsidRPr="001F79BA" w:rsidRDefault="00031D8E" w:rsidP="001F79BA">
      <w:pPr>
        <w:pStyle w:val="Akapitzlist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F79BA">
        <w:rPr>
          <w:rFonts w:ascii="Times New Roman" w:eastAsia="Times New Roman" w:hAnsi="Times New Roman" w:cs="Times New Roman"/>
        </w:rPr>
        <w:t xml:space="preserve">świadectwa/zaświadczenia badań lub </w:t>
      </w:r>
    </w:p>
    <w:p w:rsidR="00031D8E" w:rsidRPr="001F79BA" w:rsidRDefault="00031D8E" w:rsidP="001F79BA">
      <w:pPr>
        <w:pStyle w:val="Akapitzlist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F79BA">
        <w:rPr>
          <w:rFonts w:ascii="Times New Roman" w:eastAsia="Times New Roman" w:hAnsi="Times New Roman" w:cs="Times New Roman"/>
        </w:rPr>
        <w:t>etykiety efektywności energetycznej lub</w:t>
      </w:r>
    </w:p>
    <w:p w:rsidR="00031D8E" w:rsidRPr="001F79BA" w:rsidRDefault="00031D8E" w:rsidP="001F79BA">
      <w:pPr>
        <w:pStyle w:val="Akapitzlist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F79BA">
        <w:rPr>
          <w:rFonts w:ascii="Times New Roman" w:eastAsia="Times New Roman" w:hAnsi="Times New Roman" w:cs="Times New Roman"/>
        </w:rPr>
        <w:t>wyciąg z dokumentacji techniczno-ruchowej lub</w:t>
      </w:r>
    </w:p>
    <w:p w:rsidR="00031D8E" w:rsidRPr="001F79BA" w:rsidRDefault="00031D8E" w:rsidP="001F79BA">
      <w:pPr>
        <w:pStyle w:val="Akapitzlist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F79BA">
        <w:rPr>
          <w:rFonts w:ascii="Times New Roman" w:eastAsia="Times New Roman" w:hAnsi="Times New Roman" w:cs="Times New Roman"/>
        </w:rPr>
        <w:t>deklarację zgodności z przepisami z zakresu bezpieczeństwa produktu (CE lub B),</w:t>
      </w:r>
    </w:p>
    <w:p w:rsidR="00031D8E" w:rsidRDefault="00031D8E" w:rsidP="001F79BA">
      <w:pPr>
        <w:pStyle w:val="Akapitzlist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F79BA">
        <w:rPr>
          <w:rFonts w:ascii="Times New Roman" w:eastAsia="Times New Roman" w:hAnsi="Times New Roman" w:cs="Times New Roman"/>
        </w:rPr>
        <w:t xml:space="preserve">opinię kominiarską dotyczącą stanu technicznego przewodów kominowych oraz prawidłowości podłączeń paleniskowych i wentylacyjnych w budynku (jeśli jest wymagana do odbioru). </w:t>
      </w:r>
    </w:p>
    <w:p w:rsidR="0083736A" w:rsidRPr="004C0A18" w:rsidRDefault="0083736A" w:rsidP="00537A0F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1F79BA">
        <w:rPr>
          <w:rFonts w:ascii="Times New Roman" w:eastAsia="Times New Roman" w:hAnsi="Times New Roman" w:cs="Times New Roman"/>
        </w:rPr>
        <w:t xml:space="preserve">Kontrolę nad prawidłowym i zgodnym z wnioskiem oraz Umową wykonaniem inwestycji </w:t>
      </w:r>
      <w:r w:rsidRPr="004C0A18">
        <w:rPr>
          <w:rFonts w:ascii="Times New Roman" w:eastAsia="Times New Roman" w:hAnsi="Times New Roman" w:cs="Times New Roman"/>
        </w:rPr>
        <w:t xml:space="preserve">sprawuje Wójt Gminy </w:t>
      </w:r>
      <w:r w:rsidR="005B356A" w:rsidRPr="004C0A18">
        <w:rPr>
          <w:rFonts w:ascii="Times New Roman" w:eastAsia="Times New Roman" w:hAnsi="Times New Roman" w:cs="Times New Roman"/>
        </w:rPr>
        <w:t>Dąbrowa Chełmińska</w:t>
      </w:r>
      <w:r w:rsidRPr="004C0A18">
        <w:rPr>
          <w:rFonts w:ascii="Times New Roman" w:eastAsia="Times New Roman" w:hAnsi="Times New Roman" w:cs="Times New Roman"/>
        </w:rPr>
        <w:t>.</w:t>
      </w:r>
    </w:p>
    <w:p w:rsidR="0083736A" w:rsidRPr="004C0A18" w:rsidRDefault="00DD15B4" w:rsidP="00537A0F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4C0A18">
        <w:rPr>
          <w:rFonts w:ascii="Times New Roman" w:eastAsia="Times New Roman" w:hAnsi="Times New Roman" w:cs="Times New Roman"/>
        </w:rPr>
        <w:t>Wnioskodawca</w:t>
      </w:r>
      <w:r w:rsidR="0083736A" w:rsidRPr="004C0A18">
        <w:rPr>
          <w:rFonts w:ascii="Times New Roman" w:eastAsia="Times New Roman" w:hAnsi="Times New Roman" w:cs="Times New Roman"/>
        </w:rPr>
        <w:t xml:space="preserve"> ma obowiązek w okresie </w:t>
      </w:r>
      <w:r w:rsidR="00D41AB2" w:rsidRPr="004C0A18">
        <w:rPr>
          <w:rFonts w:ascii="Times New Roman" w:eastAsia="Times New Roman" w:hAnsi="Times New Roman" w:cs="Times New Roman"/>
        </w:rPr>
        <w:t>3</w:t>
      </w:r>
      <w:r w:rsidR="0083736A" w:rsidRPr="004C0A18">
        <w:rPr>
          <w:rFonts w:ascii="Times New Roman" w:eastAsia="Times New Roman" w:hAnsi="Times New Roman" w:cs="Times New Roman"/>
        </w:rPr>
        <w:t xml:space="preserve"> lat od dnia</w:t>
      </w:r>
      <w:r w:rsidR="00570447" w:rsidRPr="004C0A18">
        <w:rPr>
          <w:rFonts w:ascii="Times New Roman" w:eastAsia="Times New Roman" w:hAnsi="Times New Roman" w:cs="Times New Roman"/>
        </w:rPr>
        <w:t xml:space="preserve"> zgłoszenia wniosku o</w:t>
      </w:r>
      <w:r w:rsidR="0083736A" w:rsidRPr="004C0A18">
        <w:rPr>
          <w:rFonts w:ascii="Times New Roman" w:eastAsia="Times New Roman" w:hAnsi="Times New Roman" w:cs="Times New Roman"/>
        </w:rPr>
        <w:t xml:space="preserve"> rozliczenie dotacji, zapewnić przedstawicielom Gminy oraz przedstawicielom WFOŚiGW w Toruniu dostęp do nieruchomości, w celu przeprowadzenia kontroli.</w:t>
      </w:r>
    </w:p>
    <w:p w:rsidR="001F79BA" w:rsidRPr="004C0A18" w:rsidRDefault="0083736A" w:rsidP="00537A0F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4C0A18">
        <w:rPr>
          <w:rFonts w:ascii="Times New Roman" w:eastAsia="Times New Roman" w:hAnsi="Times New Roman" w:cs="Times New Roman"/>
        </w:rPr>
        <w:t xml:space="preserve">W okresie </w:t>
      </w:r>
      <w:r w:rsidR="00D41AB2" w:rsidRPr="004C0A18">
        <w:rPr>
          <w:rFonts w:ascii="Times New Roman" w:eastAsia="Times New Roman" w:hAnsi="Times New Roman" w:cs="Times New Roman"/>
        </w:rPr>
        <w:t>3</w:t>
      </w:r>
      <w:r w:rsidRPr="004C0A18">
        <w:rPr>
          <w:rFonts w:ascii="Times New Roman" w:eastAsia="Times New Roman" w:hAnsi="Times New Roman" w:cs="Times New Roman"/>
        </w:rPr>
        <w:t xml:space="preserve"> lat od d</w:t>
      </w:r>
      <w:r w:rsidR="00DD15B4" w:rsidRPr="004C0A18">
        <w:rPr>
          <w:rFonts w:ascii="Times New Roman" w:eastAsia="Times New Roman" w:hAnsi="Times New Roman" w:cs="Times New Roman"/>
        </w:rPr>
        <w:t>nia rozliczenia dotacji Wnioskodawca</w:t>
      </w:r>
      <w:r w:rsidRPr="004C0A18">
        <w:rPr>
          <w:rFonts w:ascii="Times New Roman" w:eastAsia="Times New Roman" w:hAnsi="Times New Roman" w:cs="Times New Roman"/>
        </w:rPr>
        <w:t xml:space="preserve"> nie może bez pisemnej zgody Gminy dokonywać zmian ani przeróbek urządzeń lub instalacji zamontowanych w ramach zrealizowanej inwestycji ani zamontować innego źródła ciepła. Zakaz ten nie dotyczy konieczności wymiany nowego źródła ciepła w razie jego awarii uniemożliwiającej naprawę źródła ciepła, na źródło ciepła o co najmniej takich samych parametrach, po uprzednim zawiadomieniu Gminy i uzyskaniu jej zgody.</w:t>
      </w:r>
    </w:p>
    <w:p w:rsidR="001F79BA" w:rsidRPr="004C0A18" w:rsidRDefault="0083736A" w:rsidP="00537A0F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4C0A18">
        <w:rPr>
          <w:rFonts w:ascii="Times New Roman" w:eastAsia="Times New Roman" w:hAnsi="Times New Roman" w:cs="Times New Roman"/>
        </w:rPr>
        <w:t xml:space="preserve">W okresie </w:t>
      </w:r>
      <w:r w:rsidR="00D41AB2" w:rsidRPr="004C0A18">
        <w:rPr>
          <w:rFonts w:ascii="Times New Roman" w:eastAsia="Times New Roman" w:hAnsi="Times New Roman" w:cs="Times New Roman"/>
        </w:rPr>
        <w:t>3</w:t>
      </w:r>
      <w:r w:rsidRPr="004C0A18">
        <w:rPr>
          <w:rFonts w:ascii="Times New Roman" w:eastAsia="Times New Roman" w:hAnsi="Times New Roman" w:cs="Times New Roman"/>
        </w:rPr>
        <w:t xml:space="preserve"> lat od dnia rozliczenia dotac</w:t>
      </w:r>
      <w:r w:rsidR="00DD15B4" w:rsidRPr="004C0A18">
        <w:rPr>
          <w:rFonts w:ascii="Times New Roman" w:eastAsia="Times New Roman" w:hAnsi="Times New Roman" w:cs="Times New Roman"/>
        </w:rPr>
        <w:t>ji Wnioskodawca</w:t>
      </w:r>
      <w:r w:rsidRPr="004C0A18">
        <w:rPr>
          <w:rFonts w:ascii="Times New Roman" w:eastAsia="Times New Roman" w:hAnsi="Times New Roman" w:cs="Times New Roman"/>
        </w:rPr>
        <w:t xml:space="preserve"> jest zobowiązany do utrzymywania urządzeń i instalacji zamontowanych w ramach zrealizowanej inwestycji w należytym stanie, dokonując niezbędnych napraw, konserwacji i przeglądów na własny koszt.</w:t>
      </w:r>
    </w:p>
    <w:p w:rsidR="0083736A" w:rsidRPr="004C0A18" w:rsidRDefault="0083736A" w:rsidP="00537A0F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4C0A18">
        <w:rPr>
          <w:rFonts w:ascii="Times New Roman" w:eastAsia="Times New Roman" w:hAnsi="Times New Roman" w:cs="Times New Roman"/>
        </w:rPr>
        <w:t xml:space="preserve">W przypadku zbycia nieruchomości w okresie </w:t>
      </w:r>
      <w:r w:rsidR="00D41AB2" w:rsidRPr="004C0A18">
        <w:rPr>
          <w:rFonts w:ascii="Times New Roman" w:eastAsia="Times New Roman" w:hAnsi="Times New Roman" w:cs="Times New Roman"/>
        </w:rPr>
        <w:t>3</w:t>
      </w:r>
      <w:r w:rsidRPr="004C0A18">
        <w:rPr>
          <w:rFonts w:ascii="Times New Roman" w:eastAsia="Times New Roman" w:hAnsi="Times New Roman" w:cs="Times New Roman"/>
        </w:rPr>
        <w:t xml:space="preserve"> lat od </w:t>
      </w:r>
      <w:r w:rsidR="00570447" w:rsidRPr="004C0A18">
        <w:rPr>
          <w:rFonts w:ascii="Times New Roman" w:eastAsia="Times New Roman" w:hAnsi="Times New Roman" w:cs="Times New Roman"/>
        </w:rPr>
        <w:t xml:space="preserve">dnia </w:t>
      </w:r>
      <w:r w:rsidR="00F50717" w:rsidRPr="004C0A18">
        <w:rPr>
          <w:rFonts w:ascii="Times New Roman" w:eastAsia="Times New Roman" w:hAnsi="Times New Roman" w:cs="Times New Roman"/>
        </w:rPr>
        <w:t>rozliczenia</w:t>
      </w:r>
      <w:r w:rsidRPr="004C0A18">
        <w:rPr>
          <w:rFonts w:ascii="Times New Roman" w:eastAsia="Times New Roman" w:hAnsi="Times New Roman" w:cs="Times New Roman"/>
        </w:rPr>
        <w:t xml:space="preserve"> dotacji, </w:t>
      </w:r>
      <w:r w:rsidR="00DD15B4" w:rsidRPr="004C0A18">
        <w:rPr>
          <w:rFonts w:ascii="Times New Roman" w:eastAsia="Times New Roman" w:hAnsi="Times New Roman" w:cs="Times New Roman"/>
        </w:rPr>
        <w:t>Wnioskodawca</w:t>
      </w:r>
      <w:r w:rsidRPr="004C0A18">
        <w:rPr>
          <w:rFonts w:ascii="Times New Roman" w:eastAsia="Times New Roman" w:hAnsi="Times New Roman" w:cs="Times New Roman"/>
        </w:rPr>
        <w:t xml:space="preserve"> jest zobowiązany do dokonania cesji praw i obowiązków wynikających z Umowy, na rzecz </w:t>
      </w:r>
      <w:r w:rsidRPr="004C0A18">
        <w:rPr>
          <w:rFonts w:ascii="Times New Roman" w:eastAsia="Times New Roman" w:hAnsi="Times New Roman" w:cs="Times New Roman"/>
        </w:rPr>
        <w:lastRenderedPageBreak/>
        <w:t>nabywcy nieruchomości oraz niezwłocznego powiadomienia Gminy o dokonaniu zbycia albo zawarcia umowy cesji w terminie wyznaczonym przez Gminę.</w:t>
      </w:r>
    </w:p>
    <w:p w:rsidR="001F79BA" w:rsidRPr="004C0A18" w:rsidRDefault="001F79BA" w:rsidP="0026327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3736A" w:rsidRPr="004C0A18" w:rsidRDefault="0083736A" w:rsidP="00837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4C0A18">
        <w:rPr>
          <w:rFonts w:ascii="Times New Roman" w:eastAsia="Times New Roman" w:hAnsi="Times New Roman" w:cs="Times New Roman"/>
          <w:b/>
          <w:bCs/>
        </w:rPr>
        <w:t xml:space="preserve">Rozdział </w:t>
      </w:r>
      <w:r w:rsidR="00DD15B4" w:rsidRPr="004C0A18">
        <w:rPr>
          <w:rFonts w:ascii="Times New Roman" w:eastAsia="Times New Roman" w:hAnsi="Times New Roman" w:cs="Times New Roman"/>
          <w:b/>
          <w:bCs/>
        </w:rPr>
        <w:t>8</w:t>
      </w:r>
      <w:r w:rsidRPr="004C0A18">
        <w:rPr>
          <w:rFonts w:ascii="Times New Roman" w:eastAsia="Times New Roman" w:hAnsi="Times New Roman" w:cs="Times New Roman"/>
          <w:b/>
          <w:bCs/>
        </w:rPr>
        <w:t>.</w:t>
      </w:r>
    </w:p>
    <w:p w:rsidR="0083736A" w:rsidRPr="004C0A18" w:rsidRDefault="0083736A" w:rsidP="00837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C0A18">
        <w:rPr>
          <w:rFonts w:ascii="Times New Roman" w:eastAsia="Times New Roman" w:hAnsi="Times New Roman" w:cs="Times New Roman"/>
          <w:b/>
          <w:bCs/>
        </w:rPr>
        <w:t>Odstąpienie bądź wykluczenie z Programu</w:t>
      </w:r>
    </w:p>
    <w:p w:rsidR="00243FB5" w:rsidRPr="004C0A18" w:rsidRDefault="00243FB5" w:rsidP="00837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3736A" w:rsidRPr="004C0A18" w:rsidRDefault="00DD15B4" w:rsidP="00F70580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4C0A18">
        <w:rPr>
          <w:rFonts w:ascii="Times New Roman" w:eastAsia="Times New Roman" w:hAnsi="Times New Roman" w:cs="Times New Roman"/>
        </w:rPr>
        <w:t>Wnioskodawca</w:t>
      </w:r>
      <w:r w:rsidR="0083736A" w:rsidRPr="004C0A18">
        <w:rPr>
          <w:rFonts w:ascii="Times New Roman" w:eastAsia="Times New Roman" w:hAnsi="Times New Roman" w:cs="Times New Roman"/>
        </w:rPr>
        <w:t xml:space="preserve"> może zostać obciążony karą umowną w wysokości całkowitej równowartości otrzymanej dotacji wraz z ustawowymi odsetkami, jak od zaległości podatkowych, liczonymi od dnia następnego po dniu ostatniej kontroli, która </w:t>
      </w:r>
      <w:r w:rsidR="00F70580" w:rsidRPr="00F70580">
        <w:rPr>
          <w:rFonts w:ascii="Times New Roman" w:eastAsia="Times New Roman" w:hAnsi="Times New Roman" w:cs="Times New Roman"/>
        </w:rPr>
        <w:t>wykazała co najmniej jedną z okoliczności wymienionych poniżej, do dnia zapłaty w przypadku</w:t>
      </w:r>
      <w:r w:rsidR="00F70580">
        <w:rPr>
          <w:rFonts w:ascii="Times New Roman" w:eastAsia="Times New Roman" w:hAnsi="Times New Roman" w:cs="Times New Roman"/>
        </w:rPr>
        <w:t>:</w:t>
      </w:r>
    </w:p>
    <w:p w:rsidR="0083736A" w:rsidRPr="004C0A18" w:rsidRDefault="0083736A" w:rsidP="00263271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4C0A18">
        <w:rPr>
          <w:rFonts w:ascii="Times New Roman" w:eastAsia="Times New Roman" w:hAnsi="Times New Roman" w:cs="Times New Roman"/>
        </w:rPr>
        <w:t xml:space="preserve">powrotu w okresie </w:t>
      </w:r>
      <w:r w:rsidR="00D41AB2" w:rsidRPr="004C0A18">
        <w:rPr>
          <w:rFonts w:ascii="Times New Roman" w:eastAsia="Times New Roman" w:hAnsi="Times New Roman" w:cs="Times New Roman"/>
        </w:rPr>
        <w:t>3</w:t>
      </w:r>
      <w:r w:rsidRPr="004C0A18">
        <w:rPr>
          <w:rFonts w:ascii="Times New Roman" w:eastAsia="Times New Roman" w:hAnsi="Times New Roman" w:cs="Times New Roman"/>
        </w:rPr>
        <w:t xml:space="preserve"> lat od dnia rozliczenia dotacji, do ogrzewania nieruchomości paliwem stałym bądź nieprzeprowadzenia likwidacji </w:t>
      </w:r>
      <w:r w:rsidR="00A10362" w:rsidRPr="004C0A18">
        <w:rPr>
          <w:rFonts w:ascii="Times New Roman" w:eastAsia="Times New Roman" w:hAnsi="Times New Roman" w:cs="Times New Roman"/>
        </w:rPr>
        <w:t>dotychczasowego</w:t>
      </w:r>
      <w:r w:rsidRPr="004C0A18">
        <w:rPr>
          <w:rFonts w:ascii="Times New Roman" w:eastAsia="Times New Roman" w:hAnsi="Times New Roman" w:cs="Times New Roman"/>
        </w:rPr>
        <w:t xml:space="preserve"> źródła ciepła;</w:t>
      </w:r>
    </w:p>
    <w:p w:rsidR="0083736A" w:rsidRPr="004C0A18" w:rsidRDefault="0083736A" w:rsidP="00263271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4C0A18">
        <w:rPr>
          <w:rFonts w:ascii="Times New Roman" w:eastAsia="Times New Roman" w:hAnsi="Times New Roman" w:cs="Times New Roman"/>
        </w:rPr>
        <w:t xml:space="preserve">zamontowania w okresie </w:t>
      </w:r>
      <w:r w:rsidR="00D41AB2" w:rsidRPr="004C0A18">
        <w:rPr>
          <w:rFonts w:ascii="Times New Roman" w:eastAsia="Times New Roman" w:hAnsi="Times New Roman" w:cs="Times New Roman"/>
        </w:rPr>
        <w:t>3</w:t>
      </w:r>
      <w:r w:rsidRPr="004C0A18">
        <w:rPr>
          <w:rFonts w:ascii="Times New Roman" w:eastAsia="Times New Roman" w:hAnsi="Times New Roman" w:cs="Times New Roman"/>
        </w:rPr>
        <w:t xml:space="preserve"> lat od dnia rozliczenia dotacji nowego źródła ciepła bez pisemnej zgody Gminy;</w:t>
      </w:r>
    </w:p>
    <w:p w:rsidR="0083736A" w:rsidRPr="004C0A18" w:rsidRDefault="0083736A" w:rsidP="00263271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4C0A18">
        <w:rPr>
          <w:rFonts w:ascii="Times New Roman" w:eastAsia="Times New Roman" w:hAnsi="Times New Roman" w:cs="Times New Roman"/>
        </w:rPr>
        <w:t xml:space="preserve">wprowadzenia w okresie </w:t>
      </w:r>
      <w:r w:rsidR="00D41AB2" w:rsidRPr="004C0A18">
        <w:rPr>
          <w:rFonts w:ascii="Times New Roman" w:eastAsia="Times New Roman" w:hAnsi="Times New Roman" w:cs="Times New Roman"/>
        </w:rPr>
        <w:t>3</w:t>
      </w:r>
      <w:r w:rsidRPr="004C0A18">
        <w:rPr>
          <w:rFonts w:ascii="Times New Roman" w:eastAsia="Times New Roman" w:hAnsi="Times New Roman" w:cs="Times New Roman"/>
        </w:rPr>
        <w:t xml:space="preserve"> lat od dnia rozliczenia dotacji, zmian i przeróbek urządzeń i instalacji zamontowanych w ramach zrealizowanej inwestycji bez pisemnej zgody Gminy;</w:t>
      </w:r>
    </w:p>
    <w:p w:rsidR="0083736A" w:rsidRPr="004C0A18" w:rsidRDefault="0083736A" w:rsidP="00263271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4C0A18">
        <w:rPr>
          <w:rFonts w:ascii="Times New Roman" w:eastAsia="Times New Roman" w:hAnsi="Times New Roman" w:cs="Times New Roman"/>
        </w:rPr>
        <w:t>przeprowadzenia modyfikacji kotła, umożliwiającej spalanie odpadów;</w:t>
      </w:r>
    </w:p>
    <w:p w:rsidR="0083736A" w:rsidRPr="004C0A18" w:rsidRDefault="0083736A" w:rsidP="00263271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4C0A18">
        <w:rPr>
          <w:rFonts w:ascii="Times New Roman" w:eastAsia="Times New Roman" w:hAnsi="Times New Roman" w:cs="Times New Roman"/>
        </w:rPr>
        <w:t xml:space="preserve">usunięcia nowego źródła ciepła zainstalowanego w ramach realizacji Programu, w okresie </w:t>
      </w:r>
      <w:r w:rsidR="00D41AB2" w:rsidRPr="004C0A18">
        <w:rPr>
          <w:rFonts w:ascii="Times New Roman" w:eastAsia="Times New Roman" w:hAnsi="Times New Roman" w:cs="Times New Roman"/>
        </w:rPr>
        <w:t>3</w:t>
      </w:r>
      <w:r w:rsidRPr="004C0A18">
        <w:rPr>
          <w:rFonts w:ascii="Times New Roman" w:eastAsia="Times New Roman" w:hAnsi="Times New Roman" w:cs="Times New Roman"/>
        </w:rPr>
        <w:t xml:space="preserve"> lat od dnia rozliczenia dotacji, z zastrzeżeniem, o którym mowa w Rozdziale </w:t>
      </w:r>
      <w:r w:rsidR="00DD15B4" w:rsidRPr="004C0A18">
        <w:rPr>
          <w:rFonts w:ascii="Times New Roman" w:eastAsia="Times New Roman" w:hAnsi="Times New Roman" w:cs="Times New Roman"/>
        </w:rPr>
        <w:t>7</w:t>
      </w:r>
      <w:r w:rsidR="000D6E5A" w:rsidRPr="004C0A18">
        <w:rPr>
          <w:rFonts w:ascii="Times New Roman" w:eastAsia="Times New Roman" w:hAnsi="Times New Roman" w:cs="Times New Roman"/>
        </w:rPr>
        <w:t xml:space="preserve"> ust.9</w:t>
      </w:r>
      <w:r w:rsidRPr="004C0A18">
        <w:rPr>
          <w:rFonts w:ascii="Times New Roman" w:eastAsia="Times New Roman" w:hAnsi="Times New Roman" w:cs="Times New Roman"/>
        </w:rPr>
        <w:t xml:space="preserve"> zdanie 2;</w:t>
      </w:r>
    </w:p>
    <w:p w:rsidR="0083736A" w:rsidRPr="004C0A18" w:rsidRDefault="0083736A" w:rsidP="00263271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4C0A18">
        <w:rPr>
          <w:rFonts w:ascii="Times New Roman" w:eastAsia="Times New Roman" w:hAnsi="Times New Roman" w:cs="Times New Roman"/>
        </w:rPr>
        <w:t xml:space="preserve">nieudostępnienia nieruchomości w celu przeprowadzenia kontroli przez Gminę lub WFOŚiGW w Toruniu w okresie </w:t>
      </w:r>
      <w:r w:rsidR="00D41AB2" w:rsidRPr="004C0A18">
        <w:rPr>
          <w:rFonts w:ascii="Times New Roman" w:eastAsia="Times New Roman" w:hAnsi="Times New Roman" w:cs="Times New Roman"/>
        </w:rPr>
        <w:t>3</w:t>
      </w:r>
      <w:r w:rsidRPr="004C0A18">
        <w:rPr>
          <w:rFonts w:ascii="Times New Roman" w:eastAsia="Times New Roman" w:hAnsi="Times New Roman" w:cs="Times New Roman"/>
        </w:rPr>
        <w:t xml:space="preserve"> lat od dnia zgłoszenia wniosku o rozliczenie dotacji;</w:t>
      </w:r>
    </w:p>
    <w:p w:rsidR="00537A0F" w:rsidRPr="004C0A18" w:rsidRDefault="0083736A" w:rsidP="00537A0F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4C0A18">
        <w:rPr>
          <w:rFonts w:ascii="Times New Roman" w:eastAsia="Times New Roman" w:hAnsi="Times New Roman" w:cs="Times New Roman"/>
        </w:rPr>
        <w:t xml:space="preserve">zbycia nieruchomości w okresie </w:t>
      </w:r>
      <w:r w:rsidR="00D41AB2" w:rsidRPr="004C0A18">
        <w:rPr>
          <w:rFonts w:ascii="Times New Roman" w:eastAsia="Times New Roman" w:hAnsi="Times New Roman" w:cs="Times New Roman"/>
        </w:rPr>
        <w:t>3</w:t>
      </w:r>
      <w:r w:rsidRPr="004C0A18">
        <w:rPr>
          <w:rFonts w:ascii="Times New Roman" w:eastAsia="Times New Roman" w:hAnsi="Times New Roman" w:cs="Times New Roman"/>
        </w:rPr>
        <w:t xml:space="preserve"> lat od</w:t>
      </w:r>
      <w:r w:rsidR="00E24A2B">
        <w:rPr>
          <w:rFonts w:ascii="Times New Roman" w:eastAsia="Times New Roman" w:hAnsi="Times New Roman" w:cs="Times New Roman"/>
        </w:rPr>
        <w:t xml:space="preserve"> dnia rozliczenia dotacji i nie</w:t>
      </w:r>
      <w:r w:rsidRPr="004C0A18">
        <w:rPr>
          <w:rFonts w:ascii="Times New Roman" w:eastAsia="Times New Roman" w:hAnsi="Times New Roman" w:cs="Times New Roman"/>
        </w:rPr>
        <w:t>dokonania cesji praw i</w:t>
      </w:r>
      <w:r w:rsidR="00A27549" w:rsidRPr="004C0A18">
        <w:rPr>
          <w:rFonts w:ascii="Times New Roman" w:eastAsia="Times New Roman" w:hAnsi="Times New Roman" w:cs="Times New Roman"/>
        </w:rPr>
        <w:t> </w:t>
      </w:r>
      <w:r w:rsidRPr="004C0A18">
        <w:rPr>
          <w:rFonts w:ascii="Times New Roman" w:eastAsia="Times New Roman" w:hAnsi="Times New Roman" w:cs="Times New Roman"/>
        </w:rPr>
        <w:t>obowiązków wynikających z Umowy na rzecz nabywcy nieruchomości.</w:t>
      </w:r>
    </w:p>
    <w:p w:rsidR="0083736A" w:rsidRPr="004C0A18" w:rsidRDefault="00DD15B4" w:rsidP="00537A0F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4C0A18">
        <w:rPr>
          <w:rFonts w:ascii="Times New Roman" w:eastAsia="Times New Roman" w:hAnsi="Times New Roman" w:cs="Times New Roman"/>
        </w:rPr>
        <w:t xml:space="preserve">Wnioskodawca </w:t>
      </w:r>
      <w:r w:rsidR="0083736A" w:rsidRPr="004C0A18">
        <w:rPr>
          <w:rFonts w:ascii="Times New Roman" w:eastAsia="Times New Roman" w:hAnsi="Times New Roman" w:cs="Times New Roman"/>
        </w:rPr>
        <w:t>zostanie wykluczony z udziału w Programie w przypadku:</w:t>
      </w:r>
    </w:p>
    <w:p w:rsidR="0083736A" w:rsidRPr="004C0A18" w:rsidRDefault="0083736A" w:rsidP="00537A0F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4C0A18">
        <w:rPr>
          <w:rFonts w:ascii="Times New Roman" w:eastAsia="Times New Roman" w:hAnsi="Times New Roman" w:cs="Times New Roman"/>
        </w:rPr>
        <w:t>nieprzystąpienia do prac związanych z realizacją inwestycji planowanych w danym roku, zgodnie z zawartą umową;</w:t>
      </w:r>
    </w:p>
    <w:p w:rsidR="0083736A" w:rsidRPr="004C0A18" w:rsidRDefault="0083736A" w:rsidP="00537A0F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4C0A18">
        <w:rPr>
          <w:rFonts w:ascii="Times New Roman" w:eastAsia="Times New Roman" w:hAnsi="Times New Roman" w:cs="Times New Roman"/>
        </w:rPr>
        <w:t>podania we wniosku nieprawdziwych danych;</w:t>
      </w:r>
    </w:p>
    <w:p w:rsidR="0083736A" w:rsidRPr="004C0A18" w:rsidRDefault="0083736A" w:rsidP="00537A0F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4C0A18">
        <w:rPr>
          <w:rFonts w:ascii="Times New Roman" w:eastAsia="Times New Roman" w:hAnsi="Times New Roman" w:cs="Times New Roman"/>
        </w:rPr>
        <w:t>nieprzestrzegania warunków Umowy lub Regulaminu;</w:t>
      </w:r>
    </w:p>
    <w:p w:rsidR="001F79BA" w:rsidRPr="004C0A18" w:rsidRDefault="0083736A" w:rsidP="00537A0F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4C0A18">
        <w:rPr>
          <w:rFonts w:ascii="Times New Roman" w:eastAsia="Times New Roman" w:hAnsi="Times New Roman" w:cs="Times New Roman"/>
        </w:rPr>
        <w:t>nieprzestrzegania terminów realizacji poszczególnych etapów Programu, ustalonych przez Gminę</w:t>
      </w:r>
    </w:p>
    <w:p w:rsidR="0083736A" w:rsidRPr="004C0A18" w:rsidRDefault="001F79BA" w:rsidP="00537A0F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4C0A18">
        <w:rPr>
          <w:rFonts w:ascii="Times New Roman" w:eastAsia="Times New Roman" w:hAnsi="Times New Roman" w:cs="Times New Roman"/>
        </w:rPr>
        <w:t>uzyskania negatywnej opinii z oględzin przeprowadzonych w miejscu realizacji zadania przed rozpoczęciem inwestycji oraz po jej zakończeniu</w:t>
      </w:r>
      <w:r w:rsidR="0083736A" w:rsidRPr="004C0A18">
        <w:rPr>
          <w:rFonts w:ascii="Times New Roman" w:eastAsia="Times New Roman" w:hAnsi="Times New Roman" w:cs="Times New Roman"/>
        </w:rPr>
        <w:t>.</w:t>
      </w:r>
    </w:p>
    <w:p w:rsidR="00DD15B4" w:rsidRPr="004C0A18" w:rsidRDefault="00DD15B4" w:rsidP="00837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3736A" w:rsidRPr="004C0A18" w:rsidRDefault="0083736A" w:rsidP="00837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4C0A18">
        <w:rPr>
          <w:rFonts w:ascii="Times New Roman" w:eastAsia="Times New Roman" w:hAnsi="Times New Roman" w:cs="Times New Roman"/>
          <w:b/>
          <w:bCs/>
        </w:rPr>
        <w:t xml:space="preserve">Rozdział </w:t>
      </w:r>
      <w:r w:rsidR="00DD15B4" w:rsidRPr="004C0A18">
        <w:rPr>
          <w:rFonts w:ascii="Times New Roman" w:eastAsia="Times New Roman" w:hAnsi="Times New Roman" w:cs="Times New Roman"/>
          <w:b/>
          <w:bCs/>
        </w:rPr>
        <w:t>9</w:t>
      </w:r>
      <w:r w:rsidRPr="004C0A18">
        <w:rPr>
          <w:rFonts w:ascii="Times New Roman" w:eastAsia="Times New Roman" w:hAnsi="Times New Roman" w:cs="Times New Roman"/>
          <w:b/>
          <w:bCs/>
        </w:rPr>
        <w:t>.</w:t>
      </w:r>
    </w:p>
    <w:p w:rsidR="0083736A" w:rsidRPr="004C0A18" w:rsidRDefault="0083736A" w:rsidP="00837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C0A18">
        <w:rPr>
          <w:rFonts w:ascii="Times New Roman" w:eastAsia="Times New Roman" w:hAnsi="Times New Roman" w:cs="Times New Roman"/>
          <w:b/>
          <w:bCs/>
        </w:rPr>
        <w:t>Inne postanowienia</w:t>
      </w:r>
    </w:p>
    <w:p w:rsidR="00537A0F" w:rsidRPr="004C0A18" w:rsidRDefault="00537A0F" w:rsidP="00837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37A0F" w:rsidRPr="004C0A18" w:rsidRDefault="0083736A" w:rsidP="00537A0F">
      <w:pPr>
        <w:pStyle w:val="Akapitzlist"/>
        <w:numPr>
          <w:ilvl w:val="0"/>
          <w:numId w:val="27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4C0A18">
        <w:rPr>
          <w:rFonts w:ascii="Times New Roman" w:eastAsia="Times New Roman" w:hAnsi="Times New Roman" w:cs="Times New Roman"/>
        </w:rPr>
        <w:t>Wnioskodawca przystępując do Programu zobowiązuje się do przestrzegania Regulaminu.</w:t>
      </w:r>
    </w:p>
    <w:p w:rsidR="00537A0F" w:rsidRDefault="0083736A" w:rsidP="00537A0F">
      <w:pPr>
        <w:pStyle w:val="Akapitzlist"/>
        <w:numPr>
          <w:ilvl w:val="0"/>
          <w:numId w:val="27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4C0A18">
        <w:rPr>
          <w:rFonts w:ascii="Times New Roman" w:eastAsia="Times New Roman" w:hAnsi="Times New Roman" w:cs="Times New Roman"/>
        </w:rPr>
        <w:lastRenderedPageBreak/>
        <w:t>Wnioskodawca przystępując do Programu ma obowiązek samodzielnego pozyskiwania wszelkich informacji związanych z jego realizacją</w:t>
      </w:r>
      <w:r w:rsidRPr="00537A0F">
        <w:rPr>
          <w:rFonts w:ascii="Times New Roman" w:eastAsia="Times New Roman" w:hAnsi="Times New Roman" w:cs="Times New Roman"/>
        </w:rPr>
        <w:t xml:space="preserve"> w szczególności co do terminów realizacji poszczególnych etapów programu, które może uzyskać na stronie internetowej Gminy: </w:t>
      </w:r>
      <w:r w:rsidRPr="00F51FAE">
        <w:rPr>
          <w:rFonts w:ascii="Times New Roman" w:eastAsia="Times New Roman" w:hAnsi="Times New Roman" w:cs="Times New Roman"/>
        </w:rPr>
        <w:t>www.</w:t>
      </w:r>
      <w:r w:rsidR="00F51FAE" w:rsidRPr="00F51FAE">
        <w:rPr>
          <w:rFonts w:ascii="Times New Roman" w:eastAsia="Times New Roman" w:hAnsi="Times New Roman" w:cs="Times New Roman"/>
        </w:rPr>
        <w:t>bip.</w:t>
      </w:r>
      <w:r w:rsidR="005B356A" w:rsidRPr="00F51FAE">
        <w:rPr>
          <w:rFonts w:ascii="Times New Roman" w:eastAsia="Times New Roman" w:hAnsi="Times New Roman" w:cs="Times New Roman"/>
        </w:rPr>
        <w:t>dabrowachelminska.lo</w:t>
      </w:r>
      <w:r w:rsidR="00DD15B4" w:rsidRPr="00F51FAE">
        <w:rPr>
          <w:rFonts w:ascii="Times New Roman" w:eastAsia="Times New Roman" w:hAnsi="Times New Roman" w:cs="Times New Roman"/>
        </w:rPr>
        <w:t>.pl</w:t>
      </w:r>
      <w:r w:rsidRPr="00F51FAE">
        <w:rPr>
          <w:rFonts w:ascii="Times New Roman" w:eastAsia="Times New Roman" w:hAnsi="Times New Roman" w:cs="Times New Roman"/>
        </w:rPr>
        <w:t> </w:t>
      </w:r>
      <w:r w:rsidRPr="00537A0F">
        <w:rPr>
          <w:rFonts w:ascii="Times New Roman" w:eastAsia="Times New Roman" w:hAnsi="Times New Roman" w:cs="Times New Roman"/>
        </w:rPr>
        <w:t xml:space="preserve">lub osobiście w Urzędzie Gminy </w:t>
      </w:r>
      <w:r w:rsidR="005B356A">
        <w:rPr>
          <w:rFonts w:ascii="Times New Roman" w:eastAsia="Times New Roman" w:hAnsi="Times New Roman" w:cs="Times New Roman"/>
        </w:rPr>
        <w:t>Dąbrowa Chełmińska</w:t>
      </w:r>
      <w:r w:rsidRPr="00537A0F">
        <w:rPr>
          <w:rFonts w:ascii="Times New Roman" w:eastAsia="Times New Roman" w:hAnsi="Times New Roman" w:cs="Times New Roman"/>
        </w:rPr>
        <w:t>.</w:t>
      </w:r>
    </w:p>
    <w:p w:rsidR="00537A0F" w:rsidRPr="00537A0F" w:rsidRDefault="0083736A" w:rsidP="00537A0F">
      <w:pPr>
        <w:pStyle w:val="Akapitzlist"/>
        <w:numPr>
          <w:ilvl w:val="0"/>
          <w:numId w:val="27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537A0F">
        <w:rPr>
          <w:rFonts w:ascii="Times New Roman" w:eastAsia="Times New Roman" w:hAnsi="Times New Roman" w:cs="Times New Roman"/>
        </w:rPr>
        <w:t>Gmina będzie kontaktowała się Wnioskodawcą, za pośrednictwem poczty elektronicznej, te</w:t>
      </w:r>
      <w:r w:rsidR="00DD15B4" w:rsidRPr="00537A0F">
        <w:rPr>
          <w:rFonts w:ascii="Times New Roman" w:eastAsia="Times New Roman" w:hAnsi="Times New Roman" w:cs="Times New Roman"/>
        </w:rPr>
        <w:t xml:space="preserve">lefonu </w:t>
      </w:r>
      <w:r w:rsidRPr="00F51FAE">
        <w:rPr>
          <w:rFonts w:ascii="Times New Roman" w:eastAsia="Times New Roman" w:hAnsi="Times New Roman" w:cs="Times New Roman"/>
        </w:rPr>
        <w:t xml:space="preserve">lub </w:t>
      </w:r>
      <w:r w:rsidR="001F79BA" w:rsidRPr="00F51FAE">
        <w:rPr>
          <w:rFonts w:ascii="Times New Roman" w:eastAsia="Times New Roman" w:hAnsi="Times New Roman" w:cs="Times New Roman"/>
        </w:rPr>
        <w:t>pocztą tradycyjną.</w:t>
      </w:r>
    </w:p>
    <w:p w:rsidR="0083736A" w:rsidRPr="00537A0F" w:rsidRDefault="0083736A" w:rsidP="00537A0F">
      <w:pPr>
        <w:pStyle w:val="Akapitzlist"/>
        <w:numPr>
          <w:ilvl w:val="0"/>
          <w:numId w:val="27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537A0F">
        <w:rPr>
          <w:rFonts w:ascii="Times New Roman" w:eastAsia="Times New Roman" w:hAnsi="Times New Roman" w:cs="Times New Roman"/>
        </w:rPr>
        <w:t>Wnioskodawca składając wniosek w ramach Programu wyraża zgodę na przetwarzanie swoich danych osobowych zgodnie z ustawą z dnia 29 sierpnia 1997 r. o ochronie danych osobowych (tekst jedn.: Dz. U. 2016 poz. 922 z późn. zm.) dla potrzeb realizacji Programu i w zakresie niezbędnym do jego prawidłowej realizacji oraz poprawy jego działania.</w:t>
      </w:r>
    </w:p>
    <w:p w:rsidR="008367BF" w:rsidRDefault="008367BF"/>
    <w:sectPr w:rsidR="008367BF" w:rsidSect="008367B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3D9" w:rsidRDefault="009F53D9" w:rsidP="002430F6">
      <w:pPr>
        <w:spacing w:after="0" w:line="240" w:lineRule="auto"/>
      </w:pPr>
      <w:r>
        <w:separator/>
      </w:r>
    </w:p>
  </w:endnote>
  <w:endnote w:type="continuationSeparator" w:id="0">
    <w:p w:rsidR="009F53D9" w:rsidRDefault="009F53D9" w:rsidP="0024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781139"/>
      <w:docPartObj>
        <w:docPartGallery w:val="Page Numbers (Bottom of Page)"/>
        <w:docPartUnique/>
      </w:docPartObj>
    </w:sdtPr>
    <w:sdtEndPr/>
    <w:sdtContent>
      <w:p w:rsidR="0012491C" w:rsidRDefault="00415E5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7C8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2491C" w:rsidRDefault="001249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3D9" w:rsidRDefault="009F53D9" w:rsidP="002430F6">
      <w:pPr>
        <w:spacing w:after="0" w:line="240" w:lineRule="auto"/>
      </w:pPr>
      <w:r>
        <w:separator/>
      </w:r>
    </w:p>
  </w:footnote>
  <w:footnote w:type="continuationSeparator" w:id="0">
    <w:p w:rsidR="009F53D9" w:rsidRDefault="009F53D9" w:rsidP="0024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0FE"/>
    <w:multiLevelType w:val="hybridMultilevel"/>
    <w:tmpl w:val="FCD88718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>
    <w:nsid w:val="00FF6849"/>
    <w:multiLevelType w:val="hybridMultilevel"/>
    <w:tmpl w:val="664E381E"/>
    <w:lvl w:ilvl="0" w:tplc="E6FA945E">
      <w:start w:val="1"/>
      <w:numFmt w:val="lowerLetter"/>
      <w:lvlText w:val="%1)"/>
      <w:lvlJc w:val="left"/>
      <w:pPr>
        <w:ind w:left="1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3" w:hanging="360"/>
      </w:pPr>
    </w:lvl>
    <w:lvl w:ilvl="2" w:tplc="0415001B" w:tentative="1">
      <w:start w:val="1"/>
      <w:numFmt w:val="lowerRoman"/>
      <w:lvlText w:val="%3."/>
      <w:lvlJc w:val="right"/>
      <w:pPr>
        <w:ind w:left="1573" w:hanging="180"/>
      </w:pPr>
    </w:lvl>
    <w:lvl w:ilvl="3" w:tplc="0415000F" w:tentative="1">
      <w:start w:val="1"/>
      <w:numFmt w:val="decimal"/>
      <w:lvlText w:val="%4."/>
      <w:lvlJc w:val="left"/>
      <w:pPr>
        <w:ind w:left="2293" w:hanging="360"/>
      </w:pPr>
    </w:lvl>
    <w:lvl w:ilvl="4" w:tplc="04150019" w:tentative="1">
      <w:start w:val="1"/>
      <w:numFmt w:val="lowerLetter"/>
      <w:lvlText w:val="%5."/>
      <w:lvlJc w:val="left"/>
      <w:pPr>
        <w:ind w:left="3013" w:hanging="360"/>
      </w:pPr>
    </w:lvl>
    <w:lvl w:ilvl="5" w:tplc="0415001B" w:tentative="1">
      <w:start w:val="1"/>
      <w:numFmt w:val="lowerRoman"/>
      <w:lvlText w:val="%6."/>
      <w:lvlJc w:val="right"/>
      <w:pPr>
        <w:ind w:left="3733" w:hanging="180"/>
      </w:pPr>
    </w:lvl>
    <w:lvl w:ilvl="6" w:tplc="0415000F" w:tentative="1">
      <w:start w:val="1"/>
      <w:numFmt w:val="decimal"/>
      <w:lvlText w:val="%7."/>
      <w:lvlJc w:val="left"/>
      <w:pPr>
        <w:ind w:left="4453" w:hanging="360"/>
      </w:pPr>
    </w:lvl>
    <w:lvl w:ilvl="7" w:tplc="04150019" w:tentative="1">
      <w:start w:val="1"/>
      <w:numFmt w:val="lowerLetter"/>
      <w:lvlText w:val="%8."/>
      <w:lvlJc w:val="left"/>
      <w:pPr>
        <w:ind w:left="5173" w:hanging="360"/>
      </w:pPr>
    </w:lvl>
    <w:lvl w:ilvl="8" w:tplc="0415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2">
    <w:nsid w:val="04281D3B"/>
    <w:multiLevelType w:val="hybridMultilevel"/>
    <w:tmpl w:val="36D87C7E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068C52BB"/>
    <w:multiLevelType w:val="hybridMultilevel"/>
    <w:tmpl w:val="2DF8029C"/>
    <w:lvl w:ilvl="0" w:tplc="04150011">
      <w:start w:val="1"/>
      <w:numFmt w:val="decimal"/>
      <w:lvlText w:val="%1)"/>
      <w:lvlJc w:val="left"/>
      <w:pPr>
        <w:ind w:left="493" w:hanging="360"/>
      </w:pPr>
    </w:lvl>
    <w:lvl w:ilvl="1" w:tplc="04150019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">
    <w:nsid w:val="06E363BA"/>
    <w:multiLevelType w:val="hybridMultilevel"/>
    <w:tmpl w:val="59DA9AD0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0D645575"/>
    <w:multiLevelType w:val="hybridMultilevel"/>
    <w:tmpl w:val="0396E1BE"/>
    <w:lvl w:ilvl="0" w:tplc="0415000F">
      <w:start w:val="1"/>
      <w:numFmt w:val="decimal"/>
      <w:lvlText w:val="%1."/>
      <w:lvlJc w:val="left"/>
      <w:pPr>
        <w:ind w:left="1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70870"/>
    <w:multiLevelType w:val="hybridMultilevel"/>
    <w:tmpl w:val="E5E8B79C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">
    <w:nsid w:val="0F184840"/>
    <w:multiLevelType w:val="hybridMultilevel"/>
    <w:tmpl w:val="E3A85158"/>
    <w:lvl w:ilvl="0" w:tplc="9C68D828">
      <w:start w:val="1"/>
      <w:numFmt w:val="decimal"/>
      <w:lvlText w:val="%1."/>
      <w:lvlJc w:val="left"/>
      <w:pPr>
        <w:ind w:left="925" w:hanging="585"/>
      </w:pPr>
      <w:rPr>
        <w:rFonts w:hint="default"/>
      </w:rPr>
    </w:lvl>
    <w:lvl w:ilvl="1" w:tplc="7CF8CFA4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plc="348A0DF4">
      <w:start w:val="1"/>
      <w:numFmt w:val="lowerLetter"/>
      <w:lvlText w:val="%3."/>
      <w:lvlJc w:val="left"/>
      <w:pPr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12A876D3"/>
    <w:multiLevelType w:val="hybridMultilevel"/>
    <w:tmpl w:val="0FD4B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C469BC"/>
    <w:multiLevelType w:val="hybridMultilevel"/>
    <w:tmpl w:val="62609CD4"/>
    <w:lvl w:ilvl="0" w:tplc="04150011">
      <w:start w:val="1"/>
      <w:numFmt w:val="decimal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0">
    <w:nsid w:val="14EE24F0"/>
    <w:multiLevelType w:val="hybridMultilevel"/>
    <w:tmpl w:val="88661B9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F07EA4F4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86F14C3"/>
    <w:multiLevelType w:val="hybridMultilevel"/>
    <w:tmpl w:val="67F0D01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2357AEC"/>
    <w:multiLevelType w:val="hybridMultilevel"/>
    <w:tmpl w:val="76DC617A"/>
    <w:lvl w:ilvl="0" w:tplc="095EBB42">
      <w:start w:val="1"/>
      <w:numFmt w:val="decimal"/>
      <w:lvlText w:val="%1."/>
      <w:lvlJc w:val="left"/>
      <w:pPr>
        <w:ind w:left="570" w:hanging="57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CF6AD7"/>
    <w:multiLevelType w:val="hybridMultilevel"/>
    <w:tmpl w:val="8ED86AE2"/>
    <w:lvl w:ilvl="0" w:tplc="32DCA65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C6088"/>
    <w:multiLevelType w:val="hybridMultilevel"/>
    <w:tmpl w:val="0396E1BE"/>
    <w:lvl w:ilvl="0" w:tplc="0415000F">
      <w:start w:val="1"/>
      <w:numFmt w:val="decimal"/>
      <w:lvlText w:val="%1."/>
      <w:lvlJc w:val="left"/>
      <w:pPr>
        <w:ind w:left="1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B41908"/>
    <w:multiLevelType w:val="hybridMultilevel"/>
    <w:tmpl w:val="86085F22"/>
    <w:lvl w:ilvl="0" w:tplc="DC72978E">
      <w:start w:val="3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6">
    <w:nsid w:val="2CCD5CF3"/>
    <w:multiLevelType w:val="multilevel"/>
    <w:tmpl w:val="5B28A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56500"/>
    <w:multiLevelType w:val="hybridMultilevel"/>
    <w:tmpl w:val="0F56C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524C5"/>
    <w:multiLevelType w:val="hybridMultilevel"/>
    <w:tmpl w:val="8A348A9A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>
    <w:nsid w:val="589A6103"/>
    <w:multiLevelType w:val="hybridMultilevel"/>
    <w:tmpl w:val="0680CAAC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5CE47367"/>
    <w:multiLevelType w:val="hybridMultilevel"/>
    <w:tmpl w:val="042ECE78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7">
      <w:start w:val="1"/>
      <w:numFmt w:val="lowerLetter"/>
      <w:lvlText w:val="%2)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1">
    <w:nsid w:val="652C213B"/>
    <w:multiLevelType w:val="hybridMultilevel"/>
    <w:tmpl w:val="9DF2D60C"/>
    <w:lvl w:ilvl="0" w:tplc="2654A96C">
      <w:start w:val="1"/>
      <w:numFmt w:val="decimal"/>
      <w:lvlText w:val="%1."/>
      <w:lvlJc w:val="left"/>
      <w:pPr>
        <w:ind w:left="854" w:hanging="57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7FD1B87"/>
    <w:multiLevelType w:val="hybridMultilevel"/>
    <w:tmpl w:val="328A492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3">
    <w:nsid w:val="6C264BD3"/>
    <w:multiLevelType w:val="hybridMultilevel"/>
    <w:tmpl w:val="2E56123C"/>
    <w:lvl w:ilvl="0" w:tplc="A43288F8">
      <w:start w:val="1"/>
      <w:numFmt w:val="decimal"/>
      <w:lvlText w:val="%1)"/>
      <w:lvlJc w:val="left"/>
      <w:pPr>
        <w:ind w:left="1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3" w:hanging="360"/>
      </w:pPr>
    </w:lvl>
    <w:lvl w:ilvl="2" w:tplc="0415001B" w:tentative="1">
      <w:start w:val="1"/>
      <w:numFmt w:val="lowerRoman"/>
      <w:lvlText w:val="%3."/>
      <w:lvlJc w:val="right"/>
      <w:pPr>
        <w:ind w:left="1573" w:hanging="180"/>
      </w:pPr>
    </w:lvl>
    <w:lvl w:ilvl="3" w:tplc="0415000F" w:tentative="1">
      <w:start w:val="1"/>
      <w:numFmt w:val="decimal"/>
      <w:lvlText w:val="%4."/>
      <w:lvlJc w:val="left"/>
      <w:pPr>
        <w:ind w:left="2293" w:hanging="360"/>
      </w:pPr>
    </w:lvl>
    <w:lvl w:ilvl="4" w:tplc="04150019" w:tentative="1">
      <w:start w:val="1"/>
      <w:numFmt w:val="lowerLetter"/>
      <w:lvlText w:val="%5."/>
      <w:lvlJc w:val="left"/>
      <w:pPr>
        <w:ind w:left="3013" w:hanging="360"/>
      </w:pPr>
    </w:lvl>
    <w:lvl w:ilvl="5" w:tplc="0415001B" w:tentative="1">
      <w:start w:val="1"/>
      <w:numFmt w:val="lowerRoman"/>
      <w:lvlText w:val="%6."/>
      <w:lvlJc w:val="right"/>
      <w:pPr>
        <w:ind w:left="3733" w:hanging="180"/>
      </w:pPr>
    </w:lvl>
    <w:lvl w:ilvl="6" w:tplc="0415000F" w:tentative="1">
      <w:start w:val="1"/>
      <w:numFmt w:val="decimal"/>
      <w:lvlText w:val="%7."/>
      <w:lvlJc w:val="left"/>
      <w:pPr>
        <w:ind w:left="4453" w:hanging="360"/>
      </w:pPr>
    </w:lvl>
    <w:lvl w:ilvl="7" w:tplc="04150019" w:tentative="1">
      <w:start w:val="1"/>
      <w:numFmt w:val="lowerLetter"/>
      <w:lvlText w:val="%8."/>
      <w:lvlJc w:val="left"/>
      <w:pPr>
        <w:ind w:left="5173" w:hanging="360"/>
      </w:pPr>
    </w:lvl>
    <w:lvl w:ilvl="8" w:tplc="0415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24">
    <w:nsid w:val="74D0325D"/>
    <w:multiLevelType w:val="hybridMultilevel"/>
    <w:tmpl w:val="79620F3E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5">
    <w:nsid w:val="77F84A70"/>
    <w:multiLevelType w:val="hybridMultilevel"/>
    <w:tmpl w:val="E6DC1A2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7">
      <w:start w:val="1"/>
      <w:numFmt w:val="lowerLetter"/>
      <w:lvlText w:val="%2)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6">
    <w:nsid w:val="796D25F2"/>
    <w:multiLevelType w:val="hybridMultilevel"/>
    <w:tmpl w:val="E8466CE0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9"/>
  </w:num>
  <w:num w:numId="2">
    <w:abstractNumId w:val="21"/>
  </w:num>
  <w:num w:numId="3">
    <w:abstractNumId w:val="24"/>
  </w:num>
  <w:num w:numId="4">
    <w:abstractNumId w:val="1"/>
  </w:num>
  <w:num w:numId="5">
    <w:abstractNumId w:val="26"/>
  </w:num>
  <w:num w:numId="6">
    <w:abstractNumId w:val="12"/>
  </w:num>
  <w:num w:numId="7">
    <w:abstractNumId w:val="22"/>
  </w:num>
  <w:num w:numId="8">
    <w:abstractNumId w:val="15"/>
  </w:num>
  <w:num w:numId="9">
    <w:abstractNumId w:val="7"/>
  </w:num>
  <w:num w:numId="10">
    <w:abstractNumId w:val="11"/>
  </w:num>
  <w:num w:numId="11">
    <w:abstractNumId w:val="10"/>
  </w:num>
  <w:num w:numId="12">
    <w:abstractNumId w:val="3"/>
  </w:num>
  <w:num w:numId="13">
    <w:abstractNumId w:val="2"/>
  </w:num>
  <w:num w:numId="14">
    <w:abstractNumId w:val="16"/>
  </w:num>
  <w:num w:numId="15">
    <w:abstractNumId w:val="4"/>
  </w:num>
  <w:num w:numId="16">
    <w:abstractNumId w:val="18"/>
  </w:num>
  <w:num w:numId="17">
    <w:abstractNumId w:val="8"/>
  </w:num>
  <w:num w:numId="18">
    <w:abstractNumId w:val="17"/>
  </w:num>
  <w:num w:numId="19">
    <w:abstractNumId w:val="13"/>
  </w:num>
  <w:num w:numId="20">
    <w:abstractNumId w:val="9"/>
  </w:num>
  <w:num w:numId="21">
    <w:abstractNumId w:val="23"/>
  </w:num>
  <w:num w:numId="22">
    <w:abstractNumId w:val="5"/>
  </w:num>
  <w:num w:numId="23">
    <w:abstractNumId w:val="0"/>
  </w:num>
  <w:num w:numId="24">
    <w:abstractNumId w:val="20"/>
  </w:num>
  <w:num w:numId="25">
    <w:abstractNumId w:val="6"/>
  </w:num>
  <w:num w:numId="26">
    <w:abstractNumId w:val="2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6A"/>
    <w:rsid w:val="00007545"/>
    <w:rsid w:val="00020A22"/>
    <w:rsid w:val="0002642D"/>
    <w:rsid w:val="00031D8E"/>
    <w:rsid w:val="00070808"/>
    <w:rsid w:val="000845F6"/>
    <w:rsid w:val="000A4025"/>
    <w:rsid w:val="000A62A2"/>
    <w:rsid w:val="000B0303"/>
    <w:rsid w:val="000C696E"/>
    <w:rsid w:val="000D2850"/>
    <w:rsid w:val="000D5532"/>
    <w:rsid w:val="000D6E5A"/>
    <w:rsid w:val="000E2E1C"/>
    <w:rsid w:val="00113DB1"/>
    <w:rsid w:val="0012491C"/>
    <w:rsid w:val="00127FF4"/>
    <w:rsid w:val="00167026"/>
    <w:rsid w:val="001943DC"/>
    <w:rsid w:val="001F0F46"/>
    <w:rsid w:val="001F4CEF"/>
    <w:rsid w:val="001F79BA"/>
    <w:rsid w:val="002357FD"/>
    <w:rsid w:val="002430F6"/>
    <w:rsid w:val="00243FB5"/>
    <w:rsid w:val="0025303E"/>
    <w:rsid w:val="00263271"/>
    <w:rsid w:val="002863BA"/>
    <w:rsid w:val="002B642E"/>
    <w:rsid w:val="002B7FFE"/>
    <w:rsid w:val="002D7FE0"/>
    <w:rsid w:val="002E0A8C"/>
    <w:rsid w:val="00303E83"/>
    <w:rsid w:val="003517CE"/>
    <w:rsid w:val="00372731"/>
    <w:rsid w:val="003A6EE3"/>
    <w:rsid w:val="003D4018"/>
    <w:rsid w:val="003D7C83"/>
    <w:rsid w:val="003F1C66"/>
    <w:rsid w:val="00415E5C"/>
    <w:rsid w:val="004165EC"/>
    <w:rsid w:val="004420C9"/>
    <w:rsid w:val="00460096"/>
    <w:rsid w:val="004618CD"/>
    <w:rsid w:val="0047527E"/>
    <w:rsid w:val="0048133B"/>
    <w:rsid w:val="004B683B"/>
    <w:rsid w:val="004C0A18"/>
    <w:rsid w:val="00513497"/>
    <w:rsid w:val="00517CCC"/>
    <w:rsid w:val="00537A0F"/>
    <w:rsid w:val="00542B06"/>
    <w:rsid w:val="00553281"/>
    <w:rsid w:val="00570447"/>
    <w:rsid w:val="005931E0"/>
    <w:rsid w:val="005B356A"/>
    <w:rsid w:val="005C6918"/>
    <w:rsid w:val="005D549E"/>
    <w:rsid w:val="005E1A44"/>
    <w:rsid w:val="006035F8"/>
    <w:rsid w:val="006325AA"/>
    <w:rsid w:val="006663D4"/>
    <w:rsid w:val="00680E67"/>
    <w:rsid w:val="00693C01"/>
    <w:rsid w:val="006A2AB7"/>
    <w:rsid w:val="006B0144"/>
    <w:rsid w:val="006B4227"/>
    <w:rsid w:val="006C2F98"/>
    <w:rsid w:val="006F0A70"/>
    <w:rsid w:val="007239B9"/>
    <w:rsid w:val="00773A01"/>
    <w:rsid w:val="007D6999"/>
    <w:rsid w:val="007D7DF8"/>
    <w:rsid w:val="007E4D98"/>
    <w:rsid w:val="007F72B8"/>
    <w:rsid w:val="0081716A"/>
    <w:rsid w:val="008258F2"/>
    <w:rsid w:val="008367BF"/>
    <w:rsid w:val="0083736A"/>
    <w:rsid w:val="00844AA3"/>
    <w:rsid w:val="008921FD"/>
    <w:rsid w:val="008A42C0"/>
    <w:rsid w:val="008B5A26"/>
    <w:rsid w:val="008E044E"/>
    <w:rsid w:val="008F7D61"/>
    <w:rsid w:val="00944D86"/>
    <w:rsid w:val="00954C6E"/>
    <w:rsid w:val="009706CF"/>
    <w:rsid w:val="00981202"/>
    <w:rsid w:val="009A588F"/>
    <w:rsid w:val="009B63BC"/>
    <w:rsid w:val="009C0E59"/>
    <w:rsid w:val="009D0E1C"/>
    <w:rsid w:val="009D1C38"/>
    <w:rsid w:val="009D74B2"/>
    <w:rsid w:val="009F53D9"/>
    <w:rsid w:val="00A10362"/>
    <w:rsid w:val="00A1690C"/>
    <w:rsid w:val="00A27314"/>
    <w:rsid w:val="00A27549"/>
    <w:rsid w:val="00A46B26"/>
    <w:rsid w:val="00A8706D"/>
    <w:rsid w:val="00AD1B31"/>
    <w:rsid w:val="00AE1195"/>
    <w:rsid w:val="00AF2A39"/>
    <w:rsid w:val="00B03CFA"/>
    <w:rsid w:val="00B07502"/>
    <w:rsid w:val="00B15ACD"/>
    <w:rsid w:val="00B31717"/>
    <w:rsid w:val="00B35A0D"/>
    <w:rsid w:val="00B443CE"/>
    <w:rsid w:val="00B97426"/>
    <w:rsid w:val="00BA6812"/>
    <w:rsid w:val="00BC31DD"/>
    <w:rsid w:val="00BF3937"/>
    <w:rsid w:val="00C053BC"/>
    <w:rsid w:val="00C07676"/>
    <w:rsid w:val="00C31D2B"/>
    <w:rsid w:val="00C83D0A"/>
    <w:rsid w:val="00CA03DC"/>
    <w:rsid w:val="00CB1909"/>
    <w:rsid w:val="00CB7DCB"/>
    <w:rsid w:val="00CE421C"/>
    <w:rsid w:val="00CE69ED"/>
    <w:rsid w:val="00D07472"/>
    <w:rsid w:val="00D31A9A"/>
    <w:rsid w:val="00D41AB2"/>
    <w:rsid w:val="00D51AB3"/>
    <w:rsid w:val="00D56377"/>
    <w:rsid w:val="00D652BE"/>
    <w:rsid w:val="00D93340"/>
    <w:rsid w:val="00D934A7"/>
    <w:rsid w:val="00DA42EC"/>
    <w:rsid w:val="00DB6C13"/>
    <w:rsid w:val="00DC1F9E"/>
    <w:rsid w:val="00DD15B4"/>
    <w:rsid w:val="00E24A2B"/>
    <w:rsid w:val="00E325C0"/>
    <w:rsid w:val="00EA1F30"/>
    <w:rsid w:val="00EB3033"/>
    <w:rsid w:val="00EB6BCC"/>
    <w:rsid w:val="00EC336D"/>
    <w:rsid w:val="00F50717"/>
    <w:rsid w:val="00F51FAE"/>
    <w:rsid w:val="00F5338C"/>
    <w:rsid w:val="00F563CD"/>
    <w:rsid w:val="00F61CDC"/>
    <w:rsid w:val="00F70580"/>
    <w:rsid w:val="00F92B84"/>
    <w:rsid w:val="00FD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acznik">
    <w:name w:val="zalacznik"/>
    <w:basedOn w:val="Normalny"/>
    <w:rsid w:val="0083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4"/>
    <w:basedOn w:val="Normalny"/>
    <w:rsid w:val="0083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ul">
    <w:name w:val="tytul"/>
    <w:basedOn w:val="Normalny"/>
    <w:rsid w:val="0083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zdzial">
    <w:name w:val="rozdzial"/>
    <w:basedOn w:val="Normalny"/>
    <w:rsid w:val="0083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3736A"/>
    <w:rPr>
      <w:b/>
      <w:bCs/>
    </w:rPr>
  </w:style>
  <w:style w:type="paragraph" w:customStyle="1" w:styleId="akapit">
    <w:name w:val="akapit"/>
    <w:basedOn w:val="Normalny"/>
    <w:rsid w:val="0083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nkt">
    <w:name w:val="punkt"/>
    <w:basedOn w:val="Normalny"/>
    <w:rsid w:val="0083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ragment">
    <w:name w:val="fragment"/>
    <w:basedOn w:val="Domylnaczcionkaakapitu"/>
    <w:rsid w:val="0083736A"/>
  </w:style>
  <w:style w:type="paragraph" w:customStyle="1" w:styleId="ustep">
    <w:name w:val="ustep"/>
    <w:basedOn w:val="Normalny"/>
    <w:rsid w:val="0083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83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zasadnienie">
    <w:name w:val="uzasadnienie"/>
    <w:basedOn w:val="Normalny"/>
    <w:rsid w:val="0083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pis">
    <w:name w:val="podpis"/>
    <w:basedOn w:val="Normalny"/>
    <w:rsid w:val="0083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17C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43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30F6"/>
  </w:style>
  <w:style w:type="paragraph" w:styleId="Stopka">
    <w:name w:val="footer"/>
    <w:basedOn w:val="Normalny"/>
    <w:link w:val="StopkaZnak"/>
    <w:uiPriority w:val="99"/>
    <w:unhideWhenUsed/>
    <w:rsid w:val="00243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0F6"/>
  </w:style>
  <w:style w:type="character" w:styleId="Hipercze">
    <w:name w:val="Hyperlink"/>
    <w:basedOn w:val="Domylnaczcionkaakapitu"/>
    <w:uiPriority w:val="99"/>
    <w:unhideWhenUsed/>
    <w:rsid w:val="00B03CF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C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70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6C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06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06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06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06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06C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acznik">
    <w:name w:val="zalacznik"/>
    <w:basedOn w:val="Normalny"/>
    <w:rsid w:val="0083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4"/>
    <w:basedOn w:val="Normalny"/>
    <w:rsid w:val="0083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ul">
    <w:name w:val="tytul"/>
    <w:basedOn w:val="Normalny"/>
    <w:rsid w:val="0083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zdzial">
    <w:name w:val="rozdzial"/>
    <w:basedOn w:val="Normalny"/>
    <w:rsid w:val="0083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3736A"/>
    <w:rPr>
      <w:b/>
      <w:bCs/>
    </w:rPr>
  </w:style>
  <w:style w:type="paragraph" w:customStyle="1" w:styleId="akapit">
    <w:name w:val="akapit"/>
    <w:basedOn w:val="Normalny"/>
    <w:rsid w:val="0083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nkt">
    <w:name w:val="punkt"/>
    <w:basedOn w:val="Normalny"/>
    <w:rsid w:val="0083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ragment">
    <w:name w:val="fragment"/>
    <w:basedOn w:val="Domylnaczcionkaakapitu"/>
    <w:rsid w:val="0083736A"/>
  </w:style>
  <w:style w:type="paragraph" w:customStyle="1" w:styleId="ustep">
    <w:name w:val="ustep"/>
    <w:basedOn w:val="Normalny"/>
    <w:rsid w:val="0083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83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zasadnienie">
    <w:name w:val="uzasadnienie"/>
    <w:basedOn w:val="Normalny"/>
    <w:rsid w:val="0083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pis">
    <w:name w:val="podpis"/>
    <w:basedOn w:val="Normalny"/>
    <w:rsid w:val="0083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17C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43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30F6"/>
  </w:style>
  <w:style w:type="paragraph" w:styleId="Stopka">
    <w:name w:val="footer"/>
    <w:basedOn w:val="Normalny"/>
    <w:link w:val="StopkaZnak"/>
    <w:uiPriority w:val="99"/>
    <w:unhideWhenUsed/>
    <w:rsid w:val="00243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0F6"/>
  </w:style>
  <w:style w:type="character" w:styleId="Hipercze">
    <w:name w:val="Hyperlink"/>
    <w:basedOn w:val="Domylnaczcionkaakapitu"/>
    <w:uiPriority w:val="99"/>
    <w:unhideWhenUsed/>
    <w:rsid w:val="00B03CF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C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70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6C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06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06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06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06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06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7967">
          <w:marLeft w:val="0"/>
          <w:marRight w:val="0"/>
          <w:marTop w:val="419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547">
          <w:marLeft w:val="0"/>
          <w:marRight w:val="0"/>
          <w:marTop w:val="419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924">
          <w:marLeft w:val="0"/>
          <w:marRight w:val="0"/>
          <w:marTop w:val="419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239">
          <w:marLeft w:val="0"/>
          <w:marRight w:val="0"/>
          <w:marTop w:val="419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3632">
          <w:marLeft w:val="0"/>
          <w:marRight w:val="0"/>
          <w:marTop w:val="419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145">
          <w:marLeft w:val="0"/>
          <w:marRight w:val="0"/>
          <w:marTop w:val="419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97B11-122F-46DD-AE4D-CE4E2E60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2654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galeskam</dc:creator>
  <cp:lastModifiedBy>Katarzyna</cp:lastModifiedBy>
  <cp:revision>2</cp:revision>
  <cp:lastPrinted>2018-03-19T11:40:00Z</cp:lastPrinted>
  <dcterms:created xsi:type="dcterms:W3CDTF">2018-03-29T12:05:00Z</dcterms:created>
  <dcterms:modified xsi:type="dcterms:W3CDTF">2018-03-29T12:05:00Z</dcterms:modified>
</cp:coreProperties>
</file>