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C356" w14:textId="787FAC68" w:rsidR="00A41959" w:rsidRDefault="00EF4D76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Zgłoszenie</w:t>
      </w:r>
      <w:bookmarkStart w:id="0" w:name="_GoBack"/>
      <w:bookmarkEnd w:id="0"/>
    </w:p>
    <w:p w14:paraId="2FC482ED" w14:textId="77777777" w:rsidR="00154D4E" w:rsidRDefault="00154D4E" w:rsidP="00AC0CA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0DF78EB" w14:textId="77777777" w:rsidR="00A41959" w:rsidRDefault="00EF4D76" w:rsidP="00AC0CA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14:paraId="382E9967" w14:textId="77777777" w:rsidR="00AC0CAB" w:rsidRPr="00CC5D57" w:rsidRDefault="00EF4D76" w:rsidP="00AC0CAB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  <w:r w:rsidRPr="00CC5D57">
        <w:rPr>
          <w:rFonts w:asciiTheme="majorHAnsi" w:hAnsiTheme="majorHAnsi" w:cs="Arial"/>
          <w:i/>
          <w:sz w:val="18"/>
          <w:szCs w:val="18"/>
        </w:rPr>
        <w:t>(imię i nazwisko)</w:t>
      </w:r>
    </w:p>
    <w:p w14:paraId="6EBFC993" w14:textId="77777777" w:rsidR="00A41959" w:rsidRDefault="00EF4D76" w:rsidP="00AC0CAB">
      <w:pPr>
        <w:spacing w:after="0" w:line="240" w:lineRule="auto"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14:paraId="4EA4FF57" w14:textId="77777777" w:rsidR="00D26AD4" w:rsidRDefault="00EF4D76" w:rsidP="00D26AD4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  <w:r w:rsidRPr="00CC5D57">
        <w:rPr>
          <w:rFonts w:asciiTheme="majorHAnsi" w:hAnsiTheme="majorHAnsi" w:cs="Arial"/>
          <w:i/>
          <w:sz w:val="18"/>
          <w:szCs w:val="18"/>
        </w:rPr>
        <w:t>(dokładny adres zamieszkania na terenie Gminy</w:t>
      </w:r>
      <w:r w:rsidR="00A6516E" w:rsidRPr="00CC5D57">
        <w:rPr>
          <w:rFonts w:asciiTheme="majorHAnsi" w:hAnsiTheme="majorHAnsi" w:cs="Arial"/>
          <w:i/>
          <w:sz w:val="18"/>
          <w:szCs w:val="18"/>
        </w:rPr>
        <w:t xml:space="preserve"> Dąbrowa Chełmińska</w:t>
      </w:r>
      <w:r w:rsidRPr="00CC5D57">
        <w:rPr>
          <w:rFonts w:asciiTheme="majorHAnsi" w:hAnsiTheme="majorHAnsi" w:cs="Arial"/>
          <w:i/>
          <w:sz w:val="18"/>
          <w:szCs w:val="18"/>
        </w:rPr>
        <w:t>)</w:t>
      </w:r>
    </w:p>
    <w:p w14:paraId="2AE49F06" w14:textId="77777777" w:rsidR="00D26AD4" w:rsidRPr="00D26AD4" w:rsidRDefault="00D26AD4" w:rsidP="00D26AD4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</w:p>
    <w:p w14:paraId="1FB56AAB" w14:textId="69D6D09E" w:rsidR="00A41959" w:rsidRDefault="00EF4D76" w:rsidP="00CC5D57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zgłaszam swój udział w debacie nad Raportem o stanie Gminy </w:t>
      </w:r>
      <w:r w:rsidR="008E4084">
        <w:rPr>
          <w:rFonts w:asciiTheme="majorHAnsi" w:hAnsiTheme="majorHAnsi" w:cs="Arial"/>
          <w:sz w:val="24"/>
          <w:szCs w:val="24"/>
        </w:rPr>
        <w:t xml:space="preserve">Dąbrowa Chełmińska </w:t>
      </w:r>
      <w:r w:rsidR="00A6516E">
        <w:rPr>
          <w:rFonts w:asciiTheme="majorHAnsi" w:hAnsiTheme="majorHAnsi" w:cs="Arial"/>
          <w:sz w:val="24"/>
          <w:szCs w:val="24"/>
        </w:rPr>
        <w:t xml:space="preserve"> </w:t>
      </w:r>
      <w:r w:rsidR="00CC5D57">
        <w:rPr>
          <w:rFonts w:asciiTheme="majorHAnsi" w:hAnsiTheme="majorHAnsi" w:cs="Arial"/>
          <w:sz w:val="24"/>
          <w:szCs w:val="24"/>
        </w:rPr>
        <w:br/>
      </w:r>
      <w:r w:rsidR="00A6516E">
        <w:rPr>
          <w:rFonts w:asciiTheme="majorHAnsi" w:hAnsiTheme="majorHAnsi" w:cs="Arial"/>
          <w:sz w:val="24"/>
          <w:szCs w:val="24"/>
        </w:rPr>
        <w:t>za 202</w:t>
      </w:r>
      <w:r w:rsidR="003F1E96">
        <w:rPr>
          <w:rFonts w:asciiTheme="majorHAnsi" w:hAnsiTheme="majorHAnsi" w:cs="Arial"/>
          <w:sz w:val="24"/>
          <w:szCs w:val="24"/>
        </w:rPr>
        <w:t>3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</w:t>
      </w:r>
      <w:r w:rsidR="00A6516E">
        <w:rPr>
          <w:rFonts w:asciiTheme="majorHAnsi" w:hAnsiTheme="majorHAnsi" w:cs="Arial"/>
          <w:sz w:val="24"/>
          <w:szCs w:val="24"/>
        </w:rPr>
        <w:t xml:space="preserve"> w dniu 2</w:t>
      </w:r>
      <w:r w:rsidR="003F1E96">
        <w:rPr>
          <w:rFonts w:asciiTheme="majorHAnsi" w:hAnsiTheme="majorHAnsi" w:cs="Arial"/>
          <w:sz w:val="24"/>
          <w:szCs w:val="24"/>
        </w:rPr>
        <w:t>6</w:t>
      </w:r>
      <w:r w:rsidR="00335B16">
        <w:rPr>
          <w:rFonts w:asciiTheme="majorHAnsi" w:hAnsiTheme="majorHAnsi" w:cs="Arial"/>
          <w:sz w:val="24"/>
          <w:szCs w:val="24"/>
        </w:rPr>
        <w:t xml:space="preserve"> czerwca</w:t>
      </w:r>
      <w:r w:rsidR="00A6516E">
        <w:rPr>
          <w:rFonts w:asciiTheme="majorHAnsi" w:hAnsiTheme="majorHAnsi" w:cs="Arial"/>
          <w:sz w:val="24"/>
          <w:szCs w:val="24"/>
        </w:rPr>
        <w:t xml:space="preserve"> 202</w:t>
      </w:r>
      <w:r w:rsidR="003F1E96">
        <w:rPr>
          <w:rFonts w:asciiTheme="majorHAnsi" w:hAnsiTheme="majorHAnsi" w:cs="Arial"/>
          <w:sz w:val="24"/>
          <w:szCs w:val="24"/>
        </w:rPr>
        <w:t xml:space="preserve">4 </w:t>
      </w:r>
      <w:r>
        <w:rPr>
          <w:rFonts w:asciiTheme="majorHAnsi" w:hAnsiTheme="majorHAnsi" w:cs="Arial"/>
          <w:sz w:val="24"/>
          <w:szCs w:val="24"/>
        </w:rPr>
        <w:t>r.</w:t>
      </w:r>
    </w:p>
    <w:p w14:paraId="0DC9F286" w14:textId="77777777" w:rsidR="00CC5D57" w:rsidRDefault="00CC5D57" w:rsidP="00CE7E34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14:paraId="1769AE56" w14:textId="77777777" w:rsidR="00A41959" w:rsidRDefault="00EF4D76" w:rsidP="00CC5D5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……………………………………..</w:t>
      </w:r>
    </w:p>
    <w:p w14:paraId="4C51E0CC" w14:textId="77777777" w:rsidR="00A41959" w:rsidRDefault="00EF4D76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sz w:val="20"/>
          <w:szCs w:val="20"/>
        </w:rPr>
        <w:t>(data i podpis)</w:t>
      </w:r>
    </w:p>
    <w:p w14:paraId="7C29DDDA" w14:textId="77777777" w:rsidR="00A41959" w:rsidRDefault="00EF4D7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A41959" w14:paraId="2DD4F00A" w14:textId="77777777">
        <w:tc>
          <w:tcPr>
            <w:tcW w:w="958" w:type="dxa"/>
            <w:shd w:val="clear" w:color="auto" w:fill="auto"/>
          </w:tcPr>
          <w:p w14:paraId="6D30FC0A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0B41F19D" w14:textId="77777777"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14:paraId="7BDECFC0" w14:textId="77777777"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A41959" w14:paraId="34A88508" w14:textId="77777777">
        <w:tc>
          <w:tcPr>
            <w:tcW w:w="958" w:type="dxa"/>
            <w:shd w:val="clear" w:color="auto" w:fill="auto"/>
          </w:tcPr>
          <w:p w14:paraId="5D0969B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4D28EF7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677703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F199C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54EA32F" w14:textId="77777777">
        <w:tc>
          <w:tcPr>
            <w:tcW w:w="958" w:type="dxa"/>
            <w:shd w:val="clear" w:color="auto" w:fill="auto"/>
          </w:tcPr>
          <w:p w14:paraId="400445B2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7EF2839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AE63F0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53CB73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EC31E54" w14:textId="77777777">
        <w:tc>
          <w:tcPr>
            <w:tcW w:w="958" w:type="dxa"/>
            <w:shd w:val="clear" w:color="auto" w:fill="auto"/>
          </w:tcPr>
          <w:p w14:paraId="44D71DDD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BA16E5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11FAC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BCDBC7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49AAA5E" w14:textId="77777777">
        <w:tc>
          <w:tcPr>
            <w:tcW w:w="958" w:type="dxa"/>
            <w:shd w:val="clear" w:color="auto" w:fill="auto"/>
          </w:tcPr>
          <w:p w14:paraId="4E6F7034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2430661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CA3D9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CAA195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E8D19C5" w14:textId="77777777">
        <w:tc>
          <w:tcPr>
            <w:tcW w:w="958" w:type="dxa"/>
            <w:shd w:val="clear" w:color="auto" w:fill="auto"/>
          </w:tcPr>
          <w:p w14:paraId="1C86C5D9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7960C64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A4B28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962636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262CEFB5" w14:textId="77777777">
        <w:tc>
          <w:tcPr>
            <w:tcW w:w="958" w:type="dxa"/>
            <w:shd w:val="clear" w:color="auto" w:fill="auto"/>
          </w:tcPr>
          <w:p w14:paraId="36229E37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691C835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5E8696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01FFCA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9FB8289" w14:textId="77777777">
        <w:tc>
          <w:tcPr>
            <w:tcW w:w="958" w:type="dxa"/>
            <w:shd w:val="clear" w:color="auto" w:fill="auto"/>
          </w:tcPr>
          <w:p w14:paraId="24F4C67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5D6DFF7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EF7D2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1A249F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23DCEAF0" w14:textId="77777777">
        <w:tc>
          <w:tcPr>
            <w:tcW w:w="958" w:type="dxa"/>
            <w:shd w:val="clear" w:color="auto" w:fill="auto"/>
          </w:tcPr>
          <w:p w14:paraId="50CB8F65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2C4901E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DA466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BCB5DD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F7A7F50" w14:textId="77777777">
        <w:tc>
          <w:tcPr>
            <w:tcW w:w="958" w:type="dxa"/>
            <w:shd w:val="clear" w:color="auto" w:fill="auto"/>
          </w:tcPr>
          <w:p w14:paraId="6D2DB221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0D179D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E14D271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FDA299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57B8F4F" w14:textId="77777777">
        <w:tc>
          <w:tcPr>
            <w:tcW w:w="958" w:type="dxa"/>
            <w:shd w:val="clear" w:color="auto" w:fill="auto"/>
          </w:tcPr>
          <w:p w14:paraId="29730AC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3D70A77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5D65FA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C2012B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CFF3970" w14:textId="77777777">
        <w:tc>
          <w:tcPr>
            <w:tcW w:w="958" w:type="dxa"/>
            <w:shd w:val="clear" w:color="auto" w:fill="auto"/>
          </w:tcPr>
          <w:p w14:paraId="5035C1CF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3959028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6C3F20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629CF3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1EFC3904" w14:textId="77777777">
        <w:tc>
          <w:tcPr>
            <w:tcW w:w="958" w:type="dxa"/>
            <w:shd w:val="clear" w:color="auto" w:fill="auto"/>
          </w:tcPr>
          <w:p w14:paraId="764B49F6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41615F1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8B12B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55A946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14955478" w14:textId="77777777">
        <w:tc>
          <w:tcPr>
            <w:tcW w:w="958" w:type="dxa"/>
            <w:shd w:val="clear" w:color="auto" w:fill="auto"/>
          </w:tcPr>
          <w:p w14:paraId="4D24231F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7E643FD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F2044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D9BFF1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A2F1B3B" w14:textId="77777777">
        <w:tc>
          <w:tcPr>
            <w:tcW w:w="958" w:type="dxa"/>
            <w:shd w:val="clear" w:color="auto" w:fill="auto"/>
          </w:tcPr>
          <w:p w14:paraId="3FD64E0B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1B7CDCA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29D8A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06913F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FA1A68B" w14:textId="77777777">
        <w:tc>
          <w:tcPr>
            <w:tcW w:w="958" w:type="dxa"/>
            <w:shd w:val="clear" w:color="auto" w:fill="auto"/>
          </w:tcPr>
          <w:p w14:paraId="5C348AFD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66C4EA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B77FF5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58CA4F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7E2C6839" w14:textId="77777777">
        <w:tc>
          <w:tcPr>
            <w:tcW w:w="958" w:type="dxa"/>
            <w:shd w:val="clear" w:color="auto" w:fill="auto"/>
          </w:tcPr>
          <w:p w14:paraId="277F0448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4ED3F34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428E2A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F8CF8A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0FD07B11" w14:textId="77777777">
        <w:tc>
          <w:tcPr>
            <w:tcW w:w="958" w:type="dxa"/>
            <w:shd w:val="clear" w:color="auto" w:fill="auto"/>
          </w:tcPr>
          <w:p w14:paraId="08A74414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13EB6000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7CEA45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D8343E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3D2BE81D" w14:textId="77777777">
        <w:tc>
          <w:tcPr>
            <w:tcW w:w="958" w:type="dxa"/>
            <w:shd w:val="clear" w:color="auto" w:fill="auto"/>
          </w:tcPr>
          <w:p w14:paraId="4C0DEA9B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4CEE1553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4B4E2E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A7171E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73AEE28B" w14:textId="77777777">
        <w:tc>
          <w:tcPr>
            <w:tcW w:w="958" w:type="dxa"/>
            <w:shd w:val="clear" w:color="auto" w:fill="auto"/>
          </w:tcPr>
          <w:p w14:paraId="58746CA9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05797E3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EBD04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1A14A5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2F43AD4" w14:textId="77777777">
        <w:tc>
          <w:tcPr>
            <w:tcW w:w="958" w:type="dxa"/>
            <w:shd w:val="clear" w:color="auto" w:fill="auto"/>
          </w:tcPr>
          <w:p w14:paraId="1735EC01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0AAB9F6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101A3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5CADFB1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E81B353" w14:textId="77777777"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50C96EF6" w14:textId="77777777" w:rsidR="00AC0CAB" w:rsidRDefault="00AC0CAB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KLAUZULA INFORMACYJNA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C0CAB" w:rsidRPr="00AC0CAB" w14:paraId="163AFE71" w14:textId="77777777" w:rsidTr="00AC0CAB">
        <w:tc>
          <w:tcPr>
            <w:tcW w:w="9356" w:type="dxa"/>
            <w:gridSpan w:val="2"/>
            <w:shd w:val="clear" w:color="auto" w:fill="auto"/>
          </w:tcPr>
          <w:p w14:paraId="5AB2BE4A" w14:textId="77777777" w:rsidR="00AC0CAB" w:rsidRPr="00AC0CAB" w:rsidRDefault="00AC0CAB" w:rsidP="00AC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UE L 119 z 4 maja 2016 r., str. 1 oraz </w:t>
            </w:r>
            <w:proofErr w:type="spellStart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UE L 127 z 23 maja 2018 r., str. 2) – zwanego dalej jako RODO informujemy, że:</w:t>
            </w:r>
          </w:p>
        </w:tc>
      </w:tr>
      <w:tr w:rsidR="00AC0CAB" w:rsidRPr="00AC0CAB" w14:paraId="0B0525A4" w14:textId="77777777" w:rsidTr="00AC0CAB">
        <w:tc>
          <w:tcPr>
            <w:tcW w:w="5387" w:type="dxa"/>
            <w:shd w:val="clear" w:color="auto" w:fill="auto"/>
          </w:tcPr>
          <w:p w14:paraId="703FFB8E" w14:textId="77777777" w:rsidR="00AC0CAB" w:rsidRPr="00AC0CAB" w:rsidRDefault="00AC0CAB" w:rsidP="00CC5D5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Administratorem danych osobowych jest 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Dąbrowa Chełmińska</w:t>
            </w: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Możesz się z nim kontaktować w następujący sposób: listownie na adres siedziby: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Dąbrowie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Chełmińsk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Bydgoska 21, 86-070 Dąbrowa Chełmińska</w:t>
            </w:r>
          </w:p>
          <w:p w14:paraId="61A273DD" w14:textId="77777777" w:rsidR="00AC0CAB" w:rsidRPr="00AC0CAB" w:rsidRDefault="00AC0CAB" w:rsidP="00CC5D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@dabrowachelminska.lo.pl</w:t>
            </w:r>
          </w:p>
          <w:p w14:paraId="3043DA1A" w14:textId="77777777" w:rsidR="00AC0CAB" w:rsidRPr="00AC0CAB" w:rsidRDefault="00AC0CAB" w:rsidP="00AC0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telefonicznie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52 3816005</w:t>
            </w:r>
          </w:p>
        </w:tc>
        <w:tc>
          <w:tcPr>
            <w:tcW w:w="3969" w:type="dxa"/>
            <w:shd w:val="clear" w:color="auto" w:fill="auto"/>
          </w:tcPr>
          <w:p w14:paraId="3612D1BE" w14:textId="77777777" w:rsidR="00AC0CAB" w:rsidRPr="00AC0CAB" w:rsidRDefault="00AC0CAB" w:rsidP="00AC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 w:rsidRPr="005420D9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t>iod@dabrowachelminska.lo.pl</w:t>
              </w:r>
            </w:hyperlink>
            <w:r w:rsidRPr="00AC0C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.</w:t>
            </w:r>
          </w:p>
        </w:tc>
      </w:tr>
    </w:tbl>
    <w:p w14:paraId="5F81C038" w14:textId="77777777" w:rsidR="00AC0CAB" w:rsidRPr="00AC0CAB" w:rsidRDefault="00AC0CAB" w:rsidP="00A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FB814AA" w14:textId="77777777" w:rsidR="00AC0CAB" w:rsidRPr="00AC0CAB" w:rsidRDefault="00AC0CAB" w:rsidP="00AC0CA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będą przetwarzane  na podstawie art. 6 ust. 1 lit e RODO oraz art.28aa ust. 7 ustawy z dnia 8 marca 1990 r. o samorządzie gminnym w celu wykonywania zadań realizowanym w interesie publicznym lub w ramach sprawowania władzy publicznej przez administratora tj. przeprowadzenia  debaty nad raportem o stanie gminy. </w:t>
      </w:r>
    </w:p>
    <w:p w14:paraId="23FD7BF3" w14:textId="77777777" w:rsidR="00AC0CAB" w:rsidRPr="00AC0CAB" w:rsidRDefault="00AC0CAB" w:rsidP="00AC0CA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podmioty świadczące usługi pocztowe, telekomunikacyjne oraz inne podmioty publiczne, gdy wystąpią z takim żądaniem oczywiście w oparciu o stosowną podstawę prawną. </w:t>
      </w:r>
    </w:p>
    <w:p w14:paraId="4E88E9F9" w14:textId="77777777" w:rsidR="00AC0CAB" w:rsidRPr="00AC0CAB" w:rsidRDefault="00AC0CAB" w:rsidP="00AC0CAB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Twoj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także będą ujawnione pracownikom i współpracownikom administratora w zakresie niezbędnym do wykonywania przez nich obowiązków.</w:t>
      </w:r>
    </w:p>
    <w:p w14:paraId="7584E758" w14:textId="77777777" w:rsidR="00AC0CAB" w:rsidRPr="00AC0CAB" w:rsidRDefault="00AC0CAB" w:rsidP="00AC0CAB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14:paraId="06AC1EC5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w związku z debatą odbywającą się na sesji Rady Gminy zgodnie z Rozporządzeniem Prezesa RM z dnia 18 stycznia 2011 r. w sprawie instrukcji kancelaryjnej jednolitych rzeczowych wykazów akt oraz instrukcji w sprawie organizacji i zakresu działania archiwów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zakładowych,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materiałem archiwalnym przechowywanym wieczyście.</w:t>
      </w:r>
    </w:p>
    <w:p w14:paraId="14253287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210190A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 na podstawie art. 15 RODO;</w:t>
      </w:r>
    </w:p>
    <w:p w14:paraId="6E9D9715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2EB9E39C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2C5DAF90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wycofasz zgodę na</w:t>
      </w:r>
      <w:r w:rsidR="00CC5D57">
        <w:rPr>
          <w:rFonts w:ascii="Times New Roman" w:eastAsia="Calibri" w:hAnsi="Times New Roman" w:cs="Times New Roman"/>
          <w:sz w:val="20"/>
          <w:szCs w:val="20"/>
        </w:rPr>
        <w:t xml:space="preserve"> przetwarzanie danych osobowych,</w:t>
      </w:r>
    </w:p>
    <w:p w14:paraId="212503A0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 xml:space="preserve">dane osobowe przestaną być niezbędne do celów, w których zostały zebrane </w:t>
      </w:r>
      <w:r w:rsidR="00CC5D57">
        <w:rPr>
          <w:rFonts w:ascii="Times New Roman" w:eastAsia="Calibri" w:hAnsi="Times New Roman" w:cs="Times New Roman"/>
          <w:sz w:val="20"/>
          <w:szCs w:val="20"/>
        </w:rPr>
        <w:t>lub w których były przetwarzane,</w:t>
      </w:r>
    </w:p>
    <w:p w14:paraId="2408E293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03E8E5E4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18C8100E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e prawidłowość danych osobowych,</w:t>
      </w:r>
    </w:p>
    <w:p w14:paraId="4E1CB3B7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graniczenia ich wykorzystywania,</w:t>
      </w:r>
    </w:p>
    <w:p w14:paraId="3E274A06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044F9A28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 danych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21 RODO, wobec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 danych osobowych opartego na art. 6 ust. 1 lit. e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CD99910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Twoich danych jest wymogiem ustawy na podstawie, których działa administrator. Jeżeli odmówisz podania Twoich danych lub podasz nieprawidłowe dane, administrator nie będzie mógł zrealizować celu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jakieg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o zobowiązują go przepisy prawa.</w:t>
      </w:r>
    </w:p>
    <w:p w14:paraId="42D20548" w14:textId="77777777" w:rsidR="00AC0CAB" w:rsidRPr="00AC0CAB" w:rsidRDefault="00AC0CAB" w:rsidP="00AC0CA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Przysługuje Ci także skarga do organu nadzorczego - Prezesa Urzędu Ochrony Danych Osobowych – ul. Stawki 2, Warszawa, gdy uznasz, iż przetwarzanie Twoich danych osobowych narusza przepisy ogólnego rozporządzenia o ochronie danych osobowych z dnia 27 kwietnia 2016 r.</w:t>
      </w:r>
    </w:p>
    <w:p w14:paraId="0E216869" w14:textId="77777777" w:rsidR="00AC0CAB" w:rsidRPr="00AC0CAB" w:rsidRDefault="00AC0CAB" w:rsidP="00AC0CA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Dane 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podlegają zautomatyzowanemu podejmowaniu decyzji, w tym również w formie profilowania</w:t>
      </w:r>
      <w:r w:rsidRPr="00AC0CA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2AF4209" w14:textId="77777777" w:rsidR="00A41959" w:rsidRPr="00D26AD4" w:rsidRDefault="00AC0CAB" w:rsidP="00D26AD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Administrator nie przekazuje danych osobowych do państwa trzeciego lub organizacji międzynarodowych.</w:t>
      </w:r>
    </w:p>
    <w:sectPr w:rsidR="00A41959" w:rsidRPr="00D26AD4" w:rsidSect="00AC0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993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3D9F" w14:textId="77777777" w:rsidR="00216EB9" w:rsidRDefault="00216EB9" w:rsidP="00A5014C">
      <w:pPr>
        <w:spacing w:after="0" w:line="240" w:lineRule="auto"/>
      </w:pPr>
      <w:r>
        <w:separator/>
      </w:r>
    </w:p>
  </w:endnote>
  <w:endnote w:type="continuationSeparator" w:id="0">
    <w:p w14:paraId="6D65D995" w14:textId="77777777" w:rsidR="00216EB9" w:rsidRDefault="00216EB9" w:rsidP="00A5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83EE5" w14:textId="77777777" w:rsidR="00A5014C" w:rsidRDefault="00A501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F029" w14:textId="77777777" w:rsidR="00A5014C" w:rsidRDefault="00A501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39988" w14:textId="77777777" w:rsidR="00A5014C" w:rsidRDefault="00A50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FC41C" w14:textId="77777777" w:rsidR="00216EB9" w:rsidRDefault="00216EB9" w:rsidP="00A5014C">
      <w:pPr>
        <w:spacing w:after="0" w:line="240" w:lineRule="auto"/>
      </w:pPr>
      <w:r>
        <w:separator/>
      </w:r>
    </w:p>
  </w:footnote>
  <w:footnote w:type="continuationSeparator" w:id="0">
    <w:p w14:paraId="4167DBF8" w14:textId="77777777" w:rsidR="00216EB9" w:rsidRDefault="00216EB9" w:rsidP="00A5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CEE1" w14:textId="77777777" w:rsidR="00A5014C" w:rsidRDefault="00A5014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79929" w14:textId="77777777" w:rsidR="00A5014C" w:rsidRDefault="00A5014C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62FC" w14:textId="77777777" w:rsidR="00A5014C" w:rsidRDefault="00A5014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9"/>
    <w:rsid w:val="000415BA"/>
    <w:rsid w:val="00154D4E"/>
    <w:rsid w:val="00216EB9"/>
    <w:rsid w:val="00255A77"/>
    <w:rsid w:val="00335B16"/>
    <w:rsid w:val="003E7DE8"/>
    <w:rsid w:val="003F1E96"/>
    <w:rsid w:val="00543BF7"/>
    <w:rsid w:val="005E4921"/>
    <w:rsid w:val="00823859"/>
    <w:rsid w:val="008E4084"/>
    <w:rsid w:val="00A2260C"/>
    <w:rsid w:val="00A41959"/>
    <w:rsid w:val="00A5014C"/>
    <w:rsid w:val="00A6516E"/>
    <w:rsid w:val="00AC0CAB"/>
    <w:rsid w:val="00BA5A80"/>
    <w:rsid w:val="00CC5D57"/>
    <w:rsid w:val="00CE7E34"/>
    <w:rsid w:val="00D26AD4"/>
    <w:rsid w:val="00E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1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C0CA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dabrowachelminska.l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2024-06-07T06:08:00Z</dcterms:created>
  <dcterms:modified xsi:type="dcterms:W3CDTF">2024-06-07T06:11:00Z</dcterms:modified>
  <dc:language/>
</cp:coreProperties>
</file>