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7BA1" w14:textId="77777777" w:rsidR="001A1140" w:rsidRPr="001A1140" w:rsidRDefault="001A1140" w:rsidP="001A11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40">
        <w:rPr>
          <w:rFonts w:ascii="Times New Roman" w:hAnsi="Times New Roman" w:cs="Times New Roman"/>
          <w:b/>
          <w:bCs/>
          <w:sz w:val="24"/>
          <w:szCs w:val="24"/>
        </w:rPr>
        <w:t>FORMULARZ ZGŁOSZENIA NARUSZENIA PRAWA</w:t>
      </w:r>
    </w:p>
    <w:p w14:paraId="1A2C90FA" w14:textId="77777777" w:rsidR="001A1140" w:rsidRPr="001A1140" w:rsidRDefault="001A1140" w:rsidP="001A11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32"/>
        <w:gridCol w:w="5557"/>
        <w:gridCol w:w="10"/>
      </w:tblGrid>
      <w:tr w:rsidR="001A1140" w:rsidRPr="0074459F" w14:paraId="5630155C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3AC29738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ogólne</w:t>
            </w:r>
          </w:p>
        </w:tc>
      </w:tr>
      <w:tr w:rsidR="001A1140" w:rsidRPr="0074459F" w14:paraId="6653772D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0DB05858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Kogo dotyczy zgłoszenie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4139ED5A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2F4465F6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2B0FDF40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1AF4754A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1D09CC62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6E084C2E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4F5F7B4B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414410F7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1BF280CE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zgłaszającego</w:t>
            </w:r>
          </w:p>
        </w:tc>
      </w:tr>
      <w:tr w:rsidR="001A1140" w:rsidRPr="0074459F" w14:paraId="67627396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6B4B9B0F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Rodzaj zgłoszenia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4E888BA7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[ ] Anonimowe</w:t>
            </w:r>
          </w:p>
        </w:tc>
      </w:tr>
      <w:tr w:rsidR="001A1140" w:rsidRPr="0074459F" w14:paraId="79C09F7A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46F92D3D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60495EA4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424E0548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6DB30CB8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08FBE35C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53F95E22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462D7239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5883D118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47A44B3A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209D2515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szczegółowe</w:t>
            </w:r>
          </w:p>
        </w:tc>
      </w:tr>
      <w:tr w:rsidR="001A1140" w:rsidRPr="0074459F" w14:paraId="2001792C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04E6DD8B" w14:textId="06B5FA6B" w:rsidR="001A1140" w:rsidRPr="0074459F" w:rsidRDefault="003C6E2D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="001A1140" w:rsidRPr="0074459F">
              <w:rPr>
                <w:rFonts w:ascii="Times New Roman" w:hAnsi="Times New Roman" w:cs="Times New Roman"/>
                <w:sz w:val="24"/>
                <w:szCs w:val="24"/>
              </w:rPr>
              <w:t xml:space="preserve"> zaistnienia Naruszenia Prawa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27CDDF6F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33B69857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73924A46" w14:textId="06D14949" w:rsidR="001A1140" w:rsidRPr="0074459F" w:rsidRDefault="003C6E2D" w:rsidP="0043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="001A1140" w:rsidRPr="0074459F">
              <w:rPr>
                <w:rFonts w:ascii="Times New Roman" w:hAnsi="Times New Roman" w:cs="Times New Roman"/>
                <w:sz w:val="24"/>
                <w:szCs w:val="24"/>
              </w:rPr>
              <w:t xml:space="preserve"> powzięcia wiedzy </w:t>
            </w:r>
          </w:p>
          <w:p w14:paraId="4E384F99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o Naruszeniu Prawa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61527746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51085F85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7EFF0842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18ECD732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059A0A17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494560A9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naruszenia</w:t>
            </w:r>
          </w:p>
        </w:tc>
      </w:tr>
      <w:tr w:rsidR="001A1140" w:rsidRPr="0074459F" w14:paraId="7A753541" w14:textId="77777777" w:rsidTr="00110CE3">
        <w:trPr>
          <w:trHeight w:val="1656"/>
        </w:trPr>
        <w:tc>
          <w:tcPr>
            <w:tcW w:w="9361" w:type="dxa"/>
            <w:gridSpan w:val="4"/>
            <w:shd w:val="clear" w:color="auto" w:fill="auto"/>
            <w:vAlign w:val="center"/>
          </w:tcPr>
          <w:p w14:paraId="0181CDE8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5298" w14:textId="77777777" w:rsidR="001A1140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518C" w14:textId="77777777" w:rsid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98AB" w14:textId="77777777" w:rsid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3C6C" w14:textId="77777777" w:rsidR="004318C0" w:rsidRDefault="004318C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6D00" w14:textId="77777777" w:rsidR="004318C0" w:rsidRDefault="004318C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35EC" w14:textId="77777777" w:rsid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287B" w14:textId="77777777" w:rsid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4DD93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0A6DF7A5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7D88F6B8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Świadkowie</w:t>
            </w:r>
          </w:p>
        </w:tc>
      </w:tr>
      <w:tr w:rsidR="001A1140" w:rsidRPr="0074459F" w14:paraId="3C0A4C92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37C21FBA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2D47F18C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672DA2FD" w14:textId="77777777" w:rsidTr="00110CE3">
        <w:tc>
          <w:tcPr>
            <w:tcW w:w="3794" w:type="dxa"/>
            <w:gridSpan w:val="2"/>
            <w:shd w:val="clear" w:color="auto" w:fill="auto"/>
            <w:vAlign w:val="center"/>
          </w:tcPr>
          <w:p w14:paraId="7228462B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0E18C441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1B0291FF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5CD2B8A6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dowodów</w:t>
            </w:r>
          </w:p>
        </w:tc>
      </w:tr>
      <w:tr w:rsidR="001A1140" w:rsidRPr="0074459F" w14:paraId="56CCC924" w14:textId="77777777" w:rsidTr="00361F83">
        <w:trPr>
          <w:trHeight w:val="1473"/>
        </w:trPr>
        <w:tc>
          <w:tcPr>
            <w:tcW w:w="9361" w:type="dxa"/>
            <w:gridSpan w:val="4"/>
            <w:shd w:val="clear" w:color="auto" w:fill="auto"/>
            <w:vAlign w:val="center"/>
          </w:tcPr>
          <w:p w14:paraId="39C43B4E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7F54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10A67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B9C6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39CA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A75F" w14:textId="77777777" w:rsidR="0074459F" w:rsidRPr="0074459F" w:rsidRDefault="0074459F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7818D32A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094D5DEC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Charakter naruszenia</w:t>
            </w:r>
          </w:p>
        </w:tc>
      </w:tr>
      <w:tr w:rsidR="001A1140" w:rsidRPr="0074459F" w14:paraId="58E0DD8C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6B69E771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1A1140" w:rsidRPr="0074459F" w14:paraId="2F1DF9F8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45A03BAB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niedopełnienie obowiązków lub nadużycia uprawnień</w:t>
            </w:r>
          </w:p>
        </w:tc>
      </w:tr>
      <w:tr w:rsidR="001A1140" w:rsidRPr="0074459F" w14:paraId="4F47F934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2C0B79AF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1A1140" w:rsidRPr="0074459F" w14:paraId="2AD9724C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17301670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nieprawidłowości w organizacji działalności</w:t>
            </w:r>
          </w:p>
        </w:tc>
      </w:tr>
      <w:tr w:rsidR="001A1140" w:rsidRPr="0074459F" w14:paraId="463B0B55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73029C82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1A1140" w:rsidRPr="0074459F" w14:paraId="2E4F9B3E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622E8921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</w:tc>
      </w:tr>
      <w:tr w:rsidR="001A1140" w:rsidRPr="0074459F" w14:paraId="02A14622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3F0374B6" w14:textId="77777777" w:rsidR="001A1140" w:rsidRPr="0074459F" w:rsidRDefault="001A1140" w:rsidP="0043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1A1140" w:rsidRPr="0074459F" w14:paraId="7063C811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000C3BEE" w14:textId="77777777" w:rsidR="001A1140" w:rsidRPr="0074459F" w:rsidRDefault="001A1140" w:rsidP="004318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1A1140" w:rsidRPr="0074459F" w14:paraId="5D1F036B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3EFF2443" w14:textId="77777777" w:rsidR="001A1140" w:rsidRPr="0074459F" w:rsidRDefault="001A1140" w:rsidP="0043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sz w:val="24"/>
                <w:szCs w:val="24"/>
              </w:rPr>
              <w:t>Oświadczam, iż żądam wydania pisemnego potwierdzenia złożenia zgłoszenia (możliwe tylko w przypadku zgłoszenia jawnego).</w:t>
            </w:r>
          </w:p>
        </w:tc>
      </w:tr>
      <w:tr w:rsidR="001A1140" w:rsidRPr="0074459F" w14:paraId="7DF36A96" w14:textId="77777777" w:rsidTr="00110CE3">
        <w:tc>
          <w:tcPr>
            <w:tcW w:w="9361" w:type="dxa"/>
            <w:gridSpan w:val="4"/>
            <w:shd w:val="clear" w:color="auto" w:fill="auto"/>
            <w:vAlign w:val="center"/>
          </w:tcPr>
          <w:p w14:paraId="09D2FAFD" w14:textId="77777777" w:rsidR="001A1140" w:rsidRPr="0074459F" w:rsidRDefault="001A1140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Załączniki</w:t>
            </w:r>
          </w:p>
        </w:tc>
      </w:tr>
      <w:tr w:rsidR="001A1140" w:rsidRPr="0074459F" w14:paraId="1A7E7360" w14:textId="77777777" w:rsidTr="00110CE3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14:paraId="7E4D02E9" w14:textId="77777777" w:rsidR="001A1140" w:rsidRPr="0074459F" w:rsidRDefault="001A1140" w:rsidP="004318C0">
            <w:pPr>
              <w:numPr>
                <w:ilvl w:val="0"/>
                <w:numId w:val="2"/>
              </w:numPr>
              <w:spacing w:line="360" w:lineRule="auto"/>
              <w:ind w:right="36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B759FC0" w14:textId="77777777" w:rsidR="001A1140" w:rsidRPr="0074459F" w:rsidRDefault="001A1140" w:rsidP="004318C0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3F2CB7DD" w14:textId="77777777" w:rsidTr="00110CE3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14:paraId="001CEFA3" w14:textId="77777777" w:rsidR="001A1140" w:rsidRPr="0074459F" w:rsidRDefault="001A1140" w:rsidP="004318C0">
            <w:pPr>
              <w:numPr>
                <w:ilvl w:val="0"/>
                <w:numId w:val="2"/>
              </w:numPr>
              <w:spacing w:line="360" w:lineRule="auto"/>
              <w:ind w:right="36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121F7CF" w14:textId="77777777" w:rsidR="001A1140" w:rsidRPr="0074459F" w:rsidRDefault="001A1140" w:rsidP="004318C0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40" w:rsidRPr="0074459F" w14:paraId="268F62EF" w14:textId="77777777" w:rsidTr="00110CE3">
        <w:trPr>
          <w:trHeight w:val="1122"/>
        </w:trPr>
        <w:tc>
          <w:tcPr>
            <w:tcW w:w="9361" w:type="dxa"/>
            <w:gridSpan w:val="4"/>
            <w:shd w:val="clear" w:color="auto" w:fill="auto"/>
            <w:vAlign w:val="center"/>
          </w:tcPr>
          <w:p w14:paraId="31965E4C" w14:textId="77777777" w:rsidR="001A1140" w:rsidRPr="0074459F" w:rsidRDefault="001A1140" w:rsidP="004318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483F" w14:textId="5070E5B1" w:rsidR="001A1140" w:rsidRPr="0074459F" w:rsidRDefault="0074459F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1A1140" w:rsidRPr="0074459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C5C9366" w14:textId="09882FCD" w:rsidR="001A1140" w:rsidRPr="0074459F" w:rsidRDefault="0074459F" w:rsidP="004318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1A1140" w:rsidRPr="0074459F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14:paraId="65D32B1C" w14:textId="77777777" w:rsidR="001A1140" w:rsidRPr="0074459F" w:rsidRDefault="001A1140" w:rsidP="001A1140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129CB87" w14:textId="77777777" w:rsidR="001A1140" w:rsidRPr="0074459F" w:rsidRDefault="001A1140" w:rsidP="001A1140">
      <w:pPr>
        <w:rPr>
          <w:rFonts w:ascii="Times New Roman" w:hAnsi="Times New Roman" w:cs="Times New Roman"/>
          <w:sz w:val="22"/>
          <w:szCs w:val="22"/>
        </w:rPr>
      </w:pPr>
      <w:r w:rsidRPr="0074459F">
        <w:rPr>
          <w:rFonts w:ascii="Times New Roman" w:hAnsi="Times New Roman" w:cs="Times New Roman"/>
          <w:sz w:val="22"/>
          <w:szCs w:val="22"/>
        </w:rPr>
        <w:t>POUCZENIE</w:t>
      </w:r>
    </w:p>
    <w:p w14:paraId="6B71EBA2" w14:textId="77777777" w:rsidR="001A1140" w:rsidRPr="0074459F" w:rsidRDefault="001A1140" w:rsidP="001A1140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C698DC8" w14:textId="5F37FE74" w:rsidR="001A1140" w:rsidRPr="0074459F" w:rsidRDefault="001A1140" w:rsidP="001A1140">
      <w:pPr>
        <w:jc w:val="both"/>
        <w:rPr>
          <w:rFonts w:ascii="Times New Roman" w:hAnsi="Times New Roman" w:cs="Times New Roman"/>
          <w:sz w:val="22"/>
          <w:szCs w:val="22"/>
        </w:rPr>
      </w:pPr>
      <w:r w:rsidRPr="0074459F">
        <w:rPr>
          <w:rFonts w:ascii="Times New Roman" w:hAnsi="Times New Roman" w:cs="Times New Roman"/>
          <w:sz w:val="22"/>
          <w:szCs w:val="22"/>
        </w:rPr>
        <w:t xml:space="preserve">W przypadku ustalenia w toku Postępowania Wyjaśniającego, iż w Zgłoszeniu Naruszenia Prawa świadomie podano nieprawdę lub zatajono prawdę, Zgłaszający może zostać pociągnięty do </w:t>
      </w:r>
      <w:r w:rsidR="00C06B48" w:rsidRPr="0074459F">
        <w:rPr>
          <w:rFonts w:ascii="Times New Roman" w:hAnsi="Times New Roman" w:cs="Times New Roman"/>
          <w:sz w:val="22"/>
          <w:szCs w:val="22"/>
        </w:rPr>
        <w:t xml:space="preserve">odpowiedzialności określonej w art. 57 Ustawy z dnia 14 czerwca 2024 r. o ochronie sygnalistów oraz </w:t>
      </w:r>
      <w:r w:rsidRPr="0074459F">
        <w:rPr>
          <w:rFonts w:ascii="Times New Roman" w:hAnsi="Times New Roman" w:cs="Times New Roman"/>
          <w:sz w:val="22"/>
          <w:szCs w:val="22"/>
        </w:rPr>
        <w:t>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4870E2BC" w14:textId="02297E89" w:rsidR="001A1140" w:rsidRPr="0074459F" w:rsidRDefault="001A1140" w:rsidP="001A1140">
      <w:pPr>
        <w:jc w:val="both"/>
        <w:rPr>
          <w:rFonts w:ascii="Times New Roman" w:hAnsi="Times New Roman" w:cs="Times New Roman"/>
          <w:sz w:val="22"/>
          <w:szCs w:val="22"/>
        </w:rPr>
      </w:pPr>
      <w:r w:rsidRPr="0074459F">
        <w:rPr>
          <w:rFonts w:ascii="Times New Roman" w:hAnsi="Times New Roman" w:cs="Times New Roman"/>
          <w:sz w:val="22"/>
          <w:szCs w:val="22"/>
        </w:rPr>
        <w:t>Niezależnie od skutków wskazanych powyżej, Zgłaszający świadomie dokonujący fałszywego Zgłoszenia Naruszenia Prawa może zostać pociągnięty do odpowiedzialności odszkodowawczej, w przypadku wystąpienia szkody po stronie Urzędu w związku z fałszywym Zgłoszeniem</w:t>
      </w:r>
      <w:r w:rsidR="00C06B48" w:rsidRPr="0074459F">
        <w:rPr>
          <w:rFonts w:ascii="Times New Roman" w:hAnsi="Times New Roman" w:cs="Times New Roman"/>
          <w:sz w:val="22"/>
          <w:szCs w:val="22"/>
        </w:rPr>
        <w:t>.</w:t>
      </w:r>
    </w:p>
    <w:p w14:paraId="2DB71F2A" w14:textId="77777777" w:rsidR="001A1140" w:rsidRPr="0074459F" w:rsidRDefault="001A1140" w:rsidP="001A1140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4604BB0" w14:textId="77777777" w:rsidR="001A1140" w:rsidRDefault="001A1140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5EEA79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19223F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6CA8F00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8F8C24A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C6A947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23DBA1A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B2FE292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432CFED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7EB667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1C36404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48AA9E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E113989" w14:textId="77777777" w:rsidR="005B0537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574754E" w14:textId="77777777" w:rsidR="005B0537" w:rsidRPr="0074459F" w:rsidRDefault="005B0537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BDFFC9" w14:textId="77777777" w:rsidR="001A1140" w:rsidRPr="0074459F" w:rsidRDefault="001A1140" w:rsidP="001A114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C6FA4A" w14:textId="5004E6FC" w:rsidR="001A1140" w:rsidRPr="001A1140" w:rsidRDefault="001A1140" w:rsidP="001A1140">
      <w:pPr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  <w:r w:rsidRPr="001A1140">
        <w:rPr>
          <w:rFonts w:ascii="Times New Roman" w:hAnsi="Times New Roman"/>
          <w:b/>
        </w:rPr>
        <w:lastRenderedPageBreak/>
        <w:t xml:space="preserve">Obowiązek informacyjny RODO dla osób zgłaszających kanałem wewnętrznym naruszenia prawa w zakresie przedmiotowym opisanym w </w:t>
      </w:r>
      <w:bookmarkStart w:id="0" w:name="_Hlk92046491"/>
      <w:r w:rsidRPr="001A1140">
        <w:rPr>
          <w:rFonts w:ascii="Times New Roman" w:hAnsi="Times New Roman"/>
          <w:b/>
        </w:rPr>
        <w:t>Dyrektywie Parlamentu Europejskiego i Rady (UE) 2019/1937 z dnia 23 października 2019 r. w sprawie ochrony osób zgłaszających naruszenia prawa Unii</w:t>
      </w:r>
      <w:bookmarkEnd w:id="0"/>
      <w:r w:rsidRPr="001A1140">
        <w:rPr>
          <w:rFonts w:ascii="Times New Roman" w:hAnsi="Times New Roman"/>
          <w:b/>
        </w:rPr>
        <w:t>.</w:t>
      </w:r>
    </w:p>
    <w:p w14:paraId="017CA91A" w14:textId="77777777" w:rsidR="001A1140" w:rsidRPr="00361F83" w:rsidRDefault="001A1140" w:rsidP="001A1140">
      <w:pPr>
        <w:contextualSpacing/>
        <w:jc w:val="both"/>
        <w:rPr>
          <w:rFonts w:eastAsia="Times New Roman" w:cs="Calibri"/>
          <w:strike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1A1140" w:rsidRPr="001A1140" w14:paraId="2F818E86" w14:textId="77777777" w:rsidTr="00361F83">
        <w:tc>
          <w:tcPr>
            <w:tcW w:w="9351" w:type="dxa"/>
            <w:gridSpan w:val="2"/>
            <w:shd w:val="clear" w:color="auto" w:fill="auto"/>
          </w:tcPr>
          <w:p w14:paraId="266FF11C" w14:textId="77777777" w:rsidR="001A1140" w:rsidRPr="001A1140" w:rsidRDefault="001A1140" w:rsidP="001A11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140">
              <w:rPr>
                <w:rFonts w:ascii="Times New Roman" w:eastAsia="Times New Roman" w:hAnsi="Times New Roman" w:cs="Times New Roman"/>
              </w:rPr>
              <w:t>Na podstawie art. 13 ust. 1 i 2 r</w:t>
            </w:r>
            <w:r w:rsidRPr="001A1140">
              <w:rPr>
                <w:rFonts w:ascii="Times New Roman" w:eastAsia="Times New Roman" w:hAnsi="Times New Roman" w:cs="Times New Roman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1A1140">
              <w:rPr>
                <w:rFonts w:ascii="Times New Roman" w:eastAsia="Times New Roman" w:hAnsi="Times New Roman" w:cs="Times New Roman"/>
                <w:shd w:val="clear" w:color="auto" w:fill="FFFFFF"/>
              </w:rPr>
              <w:t>Dz.Urz</w:t>
            </w:r>
            <w:proofErr w:type="spellEnd"/>
            <w:r w:rsidRPr="001A11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1A1140">
              <w:rPr>
                <w:rFonts w:ascii="Times New Roman" w:eastAsia="Times New Roman" w:hAnsi="Times New Roman" w:cs="Times New Roman"/>
                <w:shd w:val="clear" w:color="auto" w:fill="FFFFFF"/>
              </w:rPr>
              <w:t>Dz.Urz</w:t>
            </w:r>
            <w:proofErr w:type="spellEnd"/>
            <w:r w:rsidRPr="001A1140">
              <w:rPr>
                <w:rFonts w:ascii="Times New Roman" w:eastAsia="Times New Roman" w:hAnsi="Times New Roman" w:cs="Times New Roman"/>
                <w:shd w:val="clear" w:color="auto" w:fill="FFFFFF"/>
              </w:rPr>
              <w:t>. UE L 127 z 23 maja 2018 r., str. 2)</w:t>
            </w:r>
            <w:r w:rsidRPr="001A1140">
              <w:rPr>
                <w:rFonts w:ascii="Times New Roman" w:eastAsia="Times New Roman" w:hAnsi="Times New Roman" w:cs="Times New Roman"/>
              </w:rPr>
              <w:t xml:space="preserve"> – zwanego dalej jako RODO informujemy, że:</w:t>
            </w:r>
          </w:p>
        </w:tc>
      </w:tr>
      <w:tr w:rsidR="001A1140" w:rsidRPr="001A1140" w14:paraId="2941ED16" w14:textId="77777777" w:rsidTr="00361F83">
        <w:tc>
          <w:tcPr>
            <w:tcW w:w="4957" w:type="dxa"/>
            <w:shd w:val="clear" w:color="auto" w:fill="auto"/>
          </w:tcPr>
          <w:p w14:paraId="1845775F" w14:textId="1C1136FE" w:rsidR="001A1140" w:rsidRPr="001A1140" w:rsidRDefault="001A1140" w:rsidP="001A1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1A1140">
              <w:rPr>
                <w:rFonts w:ascii="Times New Roman" w:eastAsia="Times New Roman" w:hAnsi="Times New Roman" w:cs="Times New Roman"/>
              </w:rPr>
              <w:t>Administratorem danych osobowych jest  Wójt Gminy Dąbrowa Chełmińska Możesz się z nim kontaktować w następujący sposób: listownie na adres siedziby: Urząd Gminy w Dąbrowie Chełmińskiej, ul. Bydgoska 21, 86-070 Dąbrowa Chełmińska</w:t>
            </w:r>
          </w:p>
          <w:p w14:paraId="3C013AAF" w14:textId="365E0A71" w:rsidR="001A1140" w:rsidRPr="001A1140" w:rsidRDefault="001A1140" w:rsidP="001A114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A1140">
              <w:rPr>
                <w:rFonts w:ascii="Times New Roman" w:eastAsia="Times New Roman" w:hAnsi="Times New Roman" w:cs="Times New Roman"/>
              </w:rPr>
              <w:t>e-mail: sekretariat@dabrowachelminska.lo.pl</w:t>
            </w:r>
          </w:p>
          <w:p w14:paraId="1635327E" w14:textId="4EED9BE0" w:rsidR="001A1140" w:rsidRPr="001A1140" w:rsidRDefault="001A1140" w:rsidP="001A1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1A1140">
              <w:rPr>
                <w:rFonts w:ascii="Times New Roman" w:eastAsia="Times New Roman" w:hAnsi="Times New Roman" w:cs="Times New Roman"/>
              </w:rPr>
              <w:t>telefonicznie: 52 38 16 005</w:t>
            </w:r>
          </w:p>
        </w:tc>
        <w:tc>
          <w:tcPr>
            <w:tcW w:w="4394" w:type="dxa"/>
            <w:shd w:val="clear" w:color="auto" w:fill="auto"/>
          </w:tcPr>
          <w:p w14:paraId="11DEBE94" w14:textId="5DCCAB52" w:rsidR="001A1140" w:rsidRPr="001A1140" w:rsidRDefault="001A1140" w:rsidP="001A11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140">
              <w:rPr>
                <w:rFonts w:ascii="Times New Roman" w:eastAsia="Times New Roman" w:hAnsi="Times New Roman" w:cs="Times New Roman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 w:rsidRPr="001A1140">
                <w:rPr>
                  <w:rStyle w:val="Hipercze"/>
                  <w:rFonts w:ascii="Times New Roman" w:hAnsi="Times New Roman" w:cs="Times New Roman"/>
                  <w:color w:val="auto"/>
                </w:rPr>
                <w:t>iod@</w:t>
              </w:r>
              <w:r w:rsidRPr="00932789">
                <w:rPr>
                  <w:rStyle w:val="Hipercze"/>
                  <w:rFonts w:ascii="Times New Roman" w:hAnsi="Times New Roman" w:cs="Times New Roman"/>
                  <w:color w:val="auto"/>
                </w:rPr>
                <w:t>dabrowachelminska.lo.</w:t>
              </w:r>
              <w:r w:rsidRPr="001A1140">
                <w:rPr>
                  <w:rStyle w:val="Hipercze"/>
                  <w:rFonts w:ascii="Times New Roman" w:hAnsi="Times New Roman" w:cs="Times New Roman"/>
                  <w:color w:val="auto"/>
                </w:rPr>
                <w:t>pl</w:t>
              </w:r>
            </w:hyperlink>
            <w:r w:rsidRPr="001A1140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</w:tr>
    </w:tbl>
    <w:p w14:paraId="61313D1B" w14:textId="77777777" w:rsidR="001A1140" w:rsidRPr="001A1140" w:rsidRDefault="001A1140" w:rsidP="001A1140">
      <w:pPr>
        <w:numPr>
          <w:ilvl w:val="0"/>
          <w:numId w:val="19"/>
        </w:numPr>
        <w:shd w:val="clear" w:color="auto" w:fill="FFFFFF"/>
        <w:ind w:left="510"/>
        <w:jc w:val="both"/>
        <w:textAlignment w:val="baseline"/>
        <w:rPr>
          <w:rFonts w:ascii="Times New Roman" w:hAnsi="Times New Roman"/>
        </w:rPr>
      </w:pPr>
      <w:bookmarkStart w:id="1" w:name="_Hlk20475592"/>
      <w:r w:rsidRPr="001A1140">
        <w:rPr>
          <w:rFonts w:ascii="Times New Roman" w:hAnsi="Times New Roman"/>
        </w:rPr>
        <w:t>Państwa</w:t>
      </w:r>
      <w:bookmarkEnd w:id="1"/>
      <w:r w:rsidRPr="001A1140">
        <w:rPr>
          <w:rFonts w:ascii="Times New Roman" w:hAnsi="Times New Roman"/>
        </w:rPr>
        <w:t xml:space="preserve"> dane osobowe przetwarzane będą na podstawie:</w:t>
      </w:r>
    </w:p>
    <w:p w14:paraId="39022607" w14:textId="0A2B9AAE" w:rsidR="001A1140" w:rsidRPr="001A1140" w:rsidRDefault="001A1140" w:rsidP="001A1140">
      <w:pPr>
        <w:numPr>
          <w:ilvl w:val="0"/>
          <w:numId w:val="2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</w:rPr>
      </w:pPr>
      <w:r w:rsidRPr="001A1140">
        <w:rPr>
          <w:rFonts w:ascii="Times New Roman" w:hAnsi="Times New Roman"/>
        </w:rPr>
        <w:t xml:space="preserve">art. 6 ust. 1 lit. c) RODO w związku z Dyrektywą Parlamentu Europejskiego i Rady (UE) 2019/1937 z dnia 23 października 2019 r. w sprawie ochrony osób zgłaszających naruszenia prawa Unii oraz ustawą z dnia </w:t>
      </w:r>
      <w:r w:rsidR="00932789" w:rsidRPr="00932789">
        <w:rPr>
          <w:rFonts w:ascii="Times New Roman" w:hAnsi="Times New Roman"/>
        </w:rPr>
        <w:t>14 czerwca 2024 r. o ochronie sygnalistów</w:t>
      </w:r>
      <w:r w:rsidR="00932789">
        <w:rPr>
          <w:rFonts w:ascii="Times New Roman" w:hAnsi="Times New Roman"/>
          <w:color w:val="FF0000"/>
        </w:rPr>
        <w:t xml:space="preserve"> </w:t>
      </w:r>
      <w:r w:rsidRPr="001A1140">
        <w:rPr>
          <w:rFonts w:ascii="Times New Roman" w:hAnsi="Times New Roman"/>
        </w:rPr>
        <w:t xml:space="preserve">w celu realizacji obowiązku prawnego ciążącego na administratorze tj. weryfikacji i rozpatrzenia zgłoszenia. </w:t>
      </w:r>
    </w:p>
    <w:p w14:paraId="22799FA1" w14:textId="77777777" w:rsidR="001A1140" w:rsidRPr="001A1140" w:rsidRDefault="001A1140" w:rsidP="001A1140">
      <w:pPr>
        <w:numPr>
          <w:ilvl w:val="0"/>
          <w:numId w:val="2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B050"/>
        </w:rPr>
      </w:pPr>
      <w:r w:rsidRPr="001A1140">
        <w:rPr>
          <w:rFonts w:ascii="Times New Roman" w:hAnsi="Times New Roman"/>
        </w:rPr>
        <w:t xml:space="preserve">art. 9 ust. 2 lit. g) RODO gdy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dotyczy w celu weryfikacji i rozpatrzenia zgłoszenia, gdy w jego treści będą znajdowały się lub zaistnieje konieczność przetwarzania danych szczególnej kategorii, </w:t>
      </w:r>
    </w:p>
    <w:p w14:paraId="2EEDA919" w14:textId="77777777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 xml:space="preserve">Administrator jest zobowiązany do zachowania w poufności danych osobowych zgłaszającego oraz osoby pomagającej w dokonaniu zgłoszenia. Dane podlegają udostępnienie  wyłącznie w sytuacjach wyjątkowych przewidzianej w przepisach prawa. </w:t>
      </w:r>
    </w:p>
    <w:p w14:paraId="6E7CF41A" w14:textId="69D437F1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 xml:space="preserve">Dane osobowe przetwarzane w ramach procedury zgłaszania naruszeń prawa będą przetwarzane przez okres nie dłuższy niż </w:t>
      </w:r>
      <w:bookmarkStart w:id="2" w:name="_Hlk175574059"/>
      <w:r w:rsidR="00932789">
        <w:rPr>
          <w:rFonts w:ascii="Times New Roman" w:hAnsi="Times New Roman"/>
        </w:rPr>
        <w:t>3</w:t>
      </w:r>
      <w:r w:rsidRPr="001A1140">
        <w:rPr>
          <w:rFonts w:ascii="Times New Roman" w:hAnsi="Times New Roman"/>
        </w:rPr>
        <w:t xml:space="preserve"> lat</w:t>
      </w:r>
      <w:r w:rsidR="00932789">
        <w:rPr>
          <w:rFonts w:ascii="Times New Roman" w:hAnsi="Times New Roman"/>
        </w:rPr>
        <w:t>a po zakończeniu roku kalendarzowego, w którym zakończono działania następcze lub po zakończeniu postępowań zainicjowanych tymi działaniami</w:t>
      </w:r>
      <w:bookmarkEnd w:id="2"/>
      <w:r w:rsidR="00932789">
        <w:rPr>
          <w:rFonts w:ascii="Times New Roman" w:hAnsi="Times New Roman"/>
        </w:rPr>
        <w:t>.</w:t>
      </w:r>
      <w:r w:rsidRPr="001A1140">
        <w:rPr>
          <w:rFonts w:ascii="Times New Roman" w:hAnsi="Times New Roman"/>
        </w:rPr>
        <w:t xml:space="preserve"> </w:t>
      </w:r>
    </w:p>
    <w:p w14:paraId="4AAD8959" w14:textId="77777777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Osoby, których dane są przetwarzane przez administratora w ramach rozpatrywania zgłoszenia naruszenia, mają prawo:</w:t>
      </w:r>
    </w:p>
    <w:p w14:paraId="7E7AF791" w14:textId="77777777" w:rsidR="001A1140" w:rsidRPr="001A1140" w:rsidRDefault="001A1140" w:rsidP="001A1140">
      <w:pPr>
        <w:numPr>
          <w:ilvl w:val="0"/>
          <w:numId w:val="20"/>
        </w:numPr>
        <w:ind w:left="709" w:hanging="283"/>
        <w:jc w:val="both"/>
        <w:rPr>
          <w:rFonts w:ascii="Times New Roman" w:hAnsi="Times New Roman"/>
        </w:rPr>
      </w:pPr>
      <w:bookmarkStart w:id="3" w:name="_Hlk83920626"/>
      <w:r w:rsidRPr="001A1140">
        <w:rPr>
          <w:rFonts w:ascii="Times New Roman" w:hAnsi="Times New Roman"/>
        </w:rPr>
        <w:t>dostępu do treści danych  na podstawie art. 15 RODO</w:t>
      </w:r>
      <w:r w:rsidRPr="001A1140">
        <w:rPr>
          <w:rFonts w:ascii="Times New Roman" w:eastAsia="SimSun" w:hAnsi="Times New Roman"/>
          <w:lang w:eastAsia="zh-CN"/>
        </w:rPr>
        <w:t xml:space="preserve"> przy czym prawo dostępu do wszelkich informacji o źródle danych (art. 15 ust. 1 lit. g RODO) </w:t>
      </w:r>
      <w:r w:rsidRPr="001A1140">
        <w:rPr>
          <w:rFonts w:ascii="Times New Roman" w:hAnsi="Times New Roman"/>
        </w:rPr>
        <w:t xml:space="preserve">przetwarzanych w ramach rozpatrywania zgłoszenia naruszenia prawa może być osoba dokonująca zgłoszenia, przy czym jej tożsamość podlega prawnej ochronie i nie podlega ujawnieniu, chyba że zgłaszający nie miał </w:t>
      </w:r>
      <w:r w:rsidRPr="001A1140">
        <w:rPr>
          <w:rFonts w:ascii="Times New Roman" w:hAnsi="Times New Roman"/>
          <w:b/>
          <w:bCs/>
        </w:rPr>
        <w:t>uzasadnionych podstaw</w:t>
      </w:r>
      <w:r w:rsidRPr="001A1140">
        <w:rPr>
          <w:rFonts w:ascii="Times New Roman" w:hAnsi="Times New Roman"/>
        </w:rPr>
        <w:t>, by sądzić, że będące przedmiotem zgłoszenia informacje na temat naruszeń są prawdziwe w momencie dokonywania zgłoszenia i że informacje takie stanowi informację o naruszeniu prawa.</w:t>
      </w:r>
    </w:p>
    <w:p w14:paraId="4E786684" w14:textId="77777777" w:rsidR="001A1140" w:rsidRPr="001A1140" w:rsidRDefault="001A1140" w:rsidP="001A1140">
      <w:pPr>
        <w:numPr>
          <w:ilvl w:val="0"/>
          <w:numId w:val="20"/>
        </w:numPr>
        <w:ind w:left="709" w:hanging="283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sprostowania danych na podstawie art. 16 RODO;</w:t>
      </w:r>
    </w:p>
    <w:p w14:paraId="7C01C512" w14:textId="77777777" w:rsidR="001A1140" w:rsidRPr="001A1140" w:rsidRDefault="001A1140" w:rsidP="001A1140">
      <w:pPr>
        <w:numPr>
          <w:ilvl w:val="0"/>
          <w:numId w:val="20"/>
        </w:numPr>
        <w:ind w:left="709" w:hanging="283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 xml:space="preserve">usunięcia danych na podstawie art. 17 RODO </w:t>
      </w:r>
    </w:p>
    <w:p w14:paraId="6AF22BB0" w14:textId="77777777" w:rsidR="001A1140" w:rsidRPr="001A1140" w:rsidRDefault="001A1140" w:rsidP="001A1140">
      <w:pPr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ograniczenia przetwarzania danych  na podstawie art. 18 RODO jeżeli:</w:t>
      </w:r>
    </w:p>
    <w:p w14:paraId="6782EB5B" w14:textId="77777777" w:rsidR="001A1140" w:rsidRPr="001A1140" w:rsidRDefault="001A1140" w:rsidP="001A1140">
      <w:pPr>
        <w:numPr>
          <w:ilvl w:val="0"/>
          <w:numId w:val="21"/>
        </w:numPr>
        <w:ind w:left="993" w:hanging="284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osoba, której dane dotyczą, kwestionuje prawidłowość danych osobowych;</w:t>
      </w:r>
    </w:p>
    <w:p w14:paraId="248BFBF8" w14:textId="77777777" w:rsidR="001A1140" w:rsidRPr="001A1140" w:rsidRDefault="001A1140" w:rsidP="001A1140">
      <w:pPr>
        <w:numPr>
          <w:ilvl w:val="0"/>
          <w:numId w:val="21"/>
        </w:numPr>
        <w:ind w:left="993" w:hanging="284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przetwarzanie jest niezgodne z prawem, a osoba, której dane dotyczą, sprzeciwia się usunięciu danych osobowych, żądając w zamian ograniczenia ich wykorzystywania;</w:t>
      </w:r>
    </w:p>
    <w:p w14:paraId="294E20E0" w14:textId="77777777" w:rsidR="001A1140" w:rsidRPr="001A1140" w:rsidRDefault="001A1140" w:rsidP="001A1140">
      <w:pPr>
        <w:numPr>
          <w:ilvl w:val="0"/>
          <w:numId w:val="21"/>
        </w:numPr>
        <w:ind w:left="993" w:hanging="284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administrator nie potrzebuje już danych osobowych do celów przetwarzania, ale są one potrzebne osobie, której dane dotyczą, do ustalenia, dochodzenia lub obrony roszczeń;</w:t>
      </w:r>
    </w:p>
    <w:p w14:paraId="35500BAA" w14:textId="77777777" w:rsidR="001A1140" w:rsidRPr="001A1140" w:rsidRDefault="001A1140" w:rsidP="001A1140">
      <w:pPr>
        <w:numPr>
          <w:ilvl w:val="0"/>
          <w:numId w:val="21"/>
        </w:numPr>
        <w:ind w:left="993" w:hanging="284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ADC4DE0" w14:textId="77777777" w:rsidR="001A1140" w:rsidRPr="001A1140" w:rsidRDefault="001A1140" w:rsidP="001A1140">
      <w:pPr>
        <w:numPr>
          <w:ilvl w:val="0"/>
          <w:numId w:val="20"/>
        </w:numPr>
        <w:ind w:left="709" w:hanging="283"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wniesienia skargi do Prezesa Urzędu Ochrony Danych Osobowych, w przypadku gdy uznają, że przetwarzanie ich danych osobowych  narusza przepisy RODO</w:t>
      </w:r>
    </w:p>
    <w:bookmarkEnd w:id="3"/>
    <w:p w14:paraId="50A47167" w14:textId="77777777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Podanie danych jest wymogiem określonym w prawie. Jeżeli odmówisz podania Twoich danych lub podasz nieprawidłowe dane, administrator nie będzie mógł zrealizować celu do jakiego zobowiązują go przepisy prawa.</w:t>
      </w:r>
    </w:p>
    <w:p w14:paraId="4F9F4CE4" w14:textId="77777777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Przysługuje Państwu skarga do organu nadzorczego - Prezesa Urzędu Ochrony Danych Osobowych - ul. Stawki 2, 00-193 Warszawa, gdy uznają Państwo, iż przetwarzanie swoich danych osobowych narusza przepisy ogólnego rozporządzenia o ochronie danych osobowych z dnia 27 kwietnia 2016 r.</w:t>
      </w:r>
    </w:p>
    <w:p w14:paraId="2D55A3D1" w14:textId="77777777" w:rsidR="001A1140" w:rsidRPr="001A1140" w:rsidRDefault="001A1140" w:rsidP="001A1140">
      <w:pPr>
        <w:numPr>
          <w:ilvl w:val="0"/>
          <w:numId w:val="19"/>
        </w:numPr>
        <w:contextualSpacing/>
        <w:jc w:val="both"/>
        <w:rPr>
          <w:rFonts w:ascii="Times New Roman" w:hAnsi="Times New Roman"/>
        </w:rPr>
      </w:pPr>
      <w:r w:rsidRPr="001A1140">
        <w:rPr>
          <w:rFonts w:ascii="Times New Roman" w:hAnsi="Times New Roman"/>
        </w:rPr>
        <w:t>Dane osobowe przetwarzane przez administratora w ramach rozpatrywania zgłoszenia naruszenia nie będą podlegać zautomatyzowanemu podejmowaniu decyzji, w tym profilowaniu.</w:t>
      </w:r>
    </w:p>
    <w:p w14:paraId="497A4C5C" w14:textId="75A385F6" w:rsidR="001A1140" w:rsidRPr="001A1140" w:rsidRDefault="001A1140" w:rsidP="001A1140">
      <w:pPr>
        <w:numPr>
          <w:ilvl w:val="0"/>
          <w:numId w:val="19"/>
        </w:numPr>
        <w:shd w:val="clear" w:color="auto" w:fill="FFFFFF"/>
        <w:contextualSpacing/>
        <w:jc w:val="both"/>
        <w:textAlignment w:val="baseline"/>
      </w:pPr>
      <w:r w:rsidRPr="001A1140">
        <w:rPr>
          <w:rFonts w:ascii="Times New Roman" w:hAnsi="Times New Roman"/>
        </w:rPr>
        <w:t>Dane nie będą przekazywane poza Europejski Obszar Gospodarczy.</w:t>
      </w:r>
    </w:p>
    <w:p w14:paraId="73D0518A" w14:textId="77777777" w:rsidR="001A1140" w:rsidRPr="001A1140" w:rsidRDefault="001A1140" w:rsidP="001A1140">
      <w:pPr>
        <w:shd w:val="clear" w:color="auto" w:fill="FFFFFF"/>
        <w:ind w:left="360"/>
        <w:contextualSpacing/>
        <w:textAlignment w:val="baseline"/>
        <w:rPr>
          <w:rFonts w:ascii="Times New Roman" w:hAnsi="Times New Roman"/>
        </w:rPr>
      </w:pPr>
      <w:bookmarkStart w:id="4" w:name="_Hlk175574235"/>
    </w:p>
    <w:p w14:paraId="19D51F75" w14:textId="77777777" w:rsidR="001A1140" w:rsidRPr="001A1140" w:rsidRDefault="001A1140" w:rsidP="001A1140">
      <w:pPr>
        <w:shd w:val="clear" w:color="auto" w:fill="FFFFFF"/>
        <w:ind w:left="360"/>
        <w:contextualSpacing/>
        <w:textAlignment w:val="baseline"/>
        <w:rPr>
          <w:rFonts w:ascii="Times New Roman" w:hAnsi="Times New Roman"/>
        </w:rPr>
      </w:pPr>
    </w:p>
    <w:p w14:paraId="20249CF4" w14:textId="77777777" w:rsidR="001A1140" w:rsidRPr="001A1140" w:rsidRDefault="001A1140" w:rsidP="001A1140">
      <w:pPr>
        <w:rPr>
          <w:rFonts w:ascii="Times New Roman" w:hAnsi="Times New Roman"/>
        </w:rPr>
      </w:pPr>
      <w:r w:rsidRPr="001A1140">
        <w:rPr>
          <w:rFonts w:ascii="Times New Roman" w:hAnsi="Times New Roman"/>
        </w:rPr>
        <w:t>……………….……………………………..….</w:t>
      </w:r>
      <w:r w:rsidRPr="001A1140">
        <w:rPr>
          <w:rFonts w:ascii="Times New Roman" w:hAnsi="Times New Roman"/>
        </w:rPr>
        <w:tab/>
      </w:r>
      <w:r w:rsidRPr="001A1140">
        <w:rPr>
          <w:rFonts w:ascii="Times New Roman" w:hAnsi="Times New Roman"/>
        </w:rPr>
        <w:tab/>
      </w:r>
      <w:r w:rsidRPr="001A1140">
        <w:rPr>
          <w:rFonts w:ascii="Times New Roman" w:hAnsi="Times New Roman"/>
        </w:rPr>
        <w:tab/>
        <w:t xml:space="preserve">                         </w:t>
      </w:r>
    </w:p>
    <w:p w14:paraId="76860336" w14:textId="7FC4FAD6" w:rsidR="001A1140" w:rsidRPr="005B0537" w:rsidRDefault="001A1140" w:rsidP="005B0537">
      <w:pPr>
        <w:rPr>
          <w:rFonts w:ascii="Times New Roman" w:hAnsi="Times New Roman"/>
          <w:sz w:val="16"/>
          <w:szCs w:val="16"/>
        </w:rPr>
      </w:pPr>
      <w:r w:rsidRPr="001A1140">
        <w:rPr>
          <w:rFonts w:ascii="Times New Roman" w:hAnsi="Times New Roman"/>
          <w:sz w:val="16"/>
          <w:szCs w:val="16"/>
        </w:rPr>
        <w:t xml:space="preserve">                                    (pieczęć jednostki)</w:t>
      </w:r>
      <w:bookmarkEnd w:id="4"/>
    </w:p>
    <w:sectPr w:rsidR="001A1140" w:rsidRPr="005B0537" w:rsidSect="005B0537">
      <w:pgSz w:w="11900" w:h="16834"/>
      <w:pgMar w:top="993" w:right="987" w:bottom="851" w:left="1276" w:header="0" w:footer="0" w:gutter="0"/>
      <w:cols w:space="0" w:equalWidth="0">
        <w:col w:w="93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3939" w14:textId="77777777" w:rsidR="00771F36" w:rsidRDefault="00771F36">
      <w:r>
        <w:separator/>
      </w:r>
    </w:p>
  </w:endnote>
  <w:endnote w:type="continuationSeparator" w:id="0">
    <w:p w14:paraId="008FBE4D" w14:textId="77777777" w:rsidR="00771F36" w:rsidRDefault="0077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A5F4" w14:textId="77777777" w:rsidR="00771F36" w:rsidRDefault="00771F36">
      <w:r>
        <w:separator/>
      </w:r>
    </w:p>
  </w:footnote>
  <w:footnote w:type="continuationSeparator" w:id="0">
    <w:p w14:paraId="3C26F933" w14:textId="77777777" w:rsidR="00771F36" w:rsidRDefault="0077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308A"/>
    <w:multiLevelType w:val="hybridMultilevel"/>
    <w:tmpl w:val="63B46B16"/>
    <w:lvl w:ilvl="0" w:tplc="3F32F4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A4A"/>
    <w:multiLevelType w:val="hybridMultilevel"/>
    <w:tmpl w:val="5D3EB136"/>
    <w:lvl w:ilvl="0" w:tplc="F2C4F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86C78"/>
    <w:multiLevelType w:val="hybridMultilevel"/>
    <w:tmpl w:val="89C83C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1E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DD2713"/>
    <w:multiLevelType w:val="multilevel"/>
    <w:tmpl w:val="96D6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F0098"/>
    <w:multiLevelType w:val="hybridMultilevel"/>
    <w:tmpl w:val="DEB687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AF4AD6"/>
    <w:multiLevelType w:val="hybridMultilevel"/>
    <w:tmpl w:val="4370A5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8F90338"/>
    <w:multiLevelType w:val="hybridMultilevel"/>
    <w:tmpl w:val="369EDCAC"/>
    <w:lvl w:ilvl="0" w:tplc="9C20E03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1C5897"/>
    <w:multiLevelType w:val="hybridMultilevel"/>
    <w:tmpl w:val="5D644220"/>
    <w:lvl w:ilvl="0" w:tplc="CD7A61F6">
      <w:start w:val="2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E3C7F"/>
    <w:multiLevelType w:val="hybridMultilevel"/>
    <w:tmpl w:val="66A05DB4"/>
    <w:lvl w:ilvl="0" w:tplc="70168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BC"/>
    <w:multiLevelType w:val="hybridMultilevel"/>
    <w:tmpl w:val="DBE2FD7A"/>
    <w:lvl w:ilvl="0" w:tplc="67964C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7DAA"/>
    <w:multiLevelType w:val="hybridMultilevel"/>
    <w:tmpl w:val="713A3950"/>
    <w:lvl w:ilvl="0" w:tplc="04150011">
      <w:start w:val="1"/>
      <w:numFmt w:val="decimal"/>
      <w:lvlText w:val="%1)"/>
      <w:lvlJc w:val="left"/>
      <w:pPr>
        <w:ind w:left="503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F395A"/>
    <w:multiLevelType w:val="hybridMultilevel"/>
    <w:tmpl w:val="A4E43AEC"/>
    <w:lvl w:ilvl="0" w:tplc="D7FA2184">
      <w:start w:val="1"/>
      <w:numFmt w:val="decimal"/>
      <w:lvlText w:val="%1)"/>
      <w:lvlJc w:val="left"/>
      <w:pPr>
        <w:ind w:left="81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9C425A"/>
    <w:multiLevelType w:val="hybridMultilevel"/>
    <w:tmpl w:val="47748AAA"/>
    <w:lvl w:ilvl="0" w:tplc="2500B9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4640"/>
    <w:multiLevelType w:val="hybridMultilevel"/>
    <w:tmpl w:val="2640D0B0"/>
    <w:lvl w:ilvl="0" w:tplc="EC4EFA76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F46C5"/>
    <w:multiLevelType w:val="hybridMultilevel"/>
    <w:tmpl w:val="A0880C70"/>
    <w:lvl w:ilvl="0" w:tplc="9CF00A92">
      <w:start w:val="2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80E2B"/>
    <w:multiLevelType w:val="hybridMultilevel"/>
    <w:tmpl w:val="AB882F44"/>
    <w:lvl w:ilvl="0" w:tplc="27CE5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8243B3"/>
    <w:multiLevelType w:val="hybridMultilevel"/>
    <w:tmpl w:val="1DF2243E"/>
    <w:lvl w:ilvl="0" w:tplc="60144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2DC2"/>
    <w:multiLevelType w:val="hybridMultilevel"/>
    <w:tmpl w:val="B4E65DC2"/>
    <w:lvl w:ilvl="0" w:tplc="2EA2877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844046">
    <w:abstractNumId w:val="4"/>
  </w:num>
  <w:num w:numId="2" w16cid:durableId="1009719343">
    <w:abstractNumId w:val="15"/>
  </w:num>
  <w:num w:numId="3" w16cid:durableId="656568685">
    <w:abstractNumId w:val="10"/>
  </w:num>
  <w:num w:numId="4" w16cid:durableId="1231965355">
    <w:abstractNumId w:val="5"/>
  </w:num>
  <w:num w:numId="5" w16cid:durableId="1384056629">
    <w:abstractNumId w:val="12"/>
  </w:num>
  <w:num w:numId="6" w16cid:durableId="1335766079">
    <w:abstractNumId w:val="0"/>
  </w:num>
  <w:num w:numId="7" w16cid:durableId="1880244427">
    <w:abstractNumId w:val="16"/>
  </w:num>
  <w:num w:numId="8" w16cid:durableId="1026756909">
    <w:abstractNumId w:val="20"/>
  </w:num>
  <w:num w:numId="9" w16cid:durableId="699553131">
    <w:abstractNumId w:val="18"/>
  </w:num>
  <w:num w:numId="10" w16cid:durableId="1963537985">
    <w:abstractNumId w:val="9"/>
  </w:num>
  <w:num w:numId="11" w16cid:durableId="1992975287">
    <w:abstractNumId w:val="17"/>
  </w:num>
  <w:num w:numId="12" w16cid:durableId="1786147408">
    <w:abstractNumId w:val="11"/>
  </w:num>
  <w:num w:numId="13" w16cid:durableId="1080981600">
    <w:abstractNumId w:val="2"/>
  </w:num>
  <w:num w:numId="14" w16cid:durableId="1697653459">
    <w:abstractNumId w:val="8"/>
  </w:num>
  <w:num w:numId="15" w16cid:durableId="79986557">
    <w:abstractNumId w:val="3"/>
  </w:num>
  <w:num w:numId="16" w16cid:durableId="123696111">
    <w:abstractNumId w:val="1"/>
  </w:num>
  <w:num w:numId="17" w16cid:durableId="1048336997">
    <w:abstractNumId w:val="6"/>
  </w:num>
  <w:num w:numId="18" w16cid:durableId="2040860596">
    <w:abstractNumId w:val="19"/>
  </w:num>
  <w:num w:numId="19" w16cid:durableId="1254975038">
    <w:abstractNumId w:val="21"/>
  </w:num>
  <w:num w:numId="20" w16cid:durableId="613025105">
    <w:abstractNumId w:val="14"/>
  </w:num>
  <w:num w:numId="21" w16cid:durableId="472606052">
    <w:abstractNumId w:val="7"/>
  </w:num>
  <w:num w:numId="22" w16cid:durableId="10959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5A"/>
    <w:rsid w:val="000349A5"/>
    <w:rsid w:val="00042A65"/>
    <w:rsid w:val="00057B99"/>
    <w:rsid w:val="001327CB"/>
    <w:rsid w:val="00164251"/>
    <w:rsid w:val="001647C5"/>
    <w:rsid w:val="0017505A"/>
    <w:rsid w:val="0017720E"/>
    <w:rsid w:val="001A1140"/>
    <w:rsid w:val="001B1273"/>
    <w:rsid w:val="001F0DFB"/>
    <w:rsid w:val="00244A6D"/>
    <w:rsid w:val="002604E7"/>
    <w:rsid w:val="00361F83"/>
    <w:rsid w:val="003C6E2D"/>
    <w:rsid w:val="00424706"/>
    <w:rsid w:val="004318C0"/>
    <w:rsid w:val="00440202"/>
    <w:rsid w:val="004A684D"/>
    <w:rsid w:val="00520CA4"/>
    <w:rsid w:val="00556134"/>
    <w:rsid w:val="005B0537"/>
    <w:rsid w:val="006005EF"/>
    <w:rsid w:val="0064100E"/>
    <w:rsid w:val="006B525A"/>
    <w:rsid w:val="006C202E"/>
    <w:rsid w:val="007043A3"/>
    <w:rsid w:val="0071589A"/>
    <w:rsid w:val="0074459F"/>
    <w:rsid w:val="00771F36"/>
    <w:rsid w:val="0077459E"/>
    <w:rsid w:val="007B5473"/>
    <w:rsid w:val="007F698B"/>
    <w:rsid w:val="00834783"/>
    <w:rsid w:val="00862939"/>
    <w:rsid w:val="0086495B"/>
    <w:rsid w:val="0088684B"/>
    <w:rsid w:val="00917FB7"/>
    <w:rsid w:val="00932789"/>
    <w:rsid w:val="009464F1"/>
    <w:rsid w:val="009E02FE"/>
    <w:rsid w:val="00A47F2C"/>
    <w:rsid w:val="00A8768B"/>
    <w:rsid w:val="00C06B48"/>
    <w:rsid w:val="00C55448"/>
    <w:rsid w:val="00CF3B5B"/>
    <w:rsid w:val="00CF4065"/>
    <w:rsid w:val="00D07C63"/>
    <w:rsid w:val="00DB7B07"/>
    <w:rsid w:val="00DC78AA"/>
    <w:rsid w:val="00E03A5C"/>
    <w:rsid w:val="00E420AC"/>
    <w:rsid w:val="00E73AEC"/>
    <w:rsid w:val="00EB3151"/>
    <w:rsid w:val="00FB50D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FE14"/>
  <w15:chartTrackingRefBased/>
  <w15:docId w15:val="{E6A5BBD9-86AD-42CE-B6EF-E413358F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7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7C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7CB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27CB"/>
    <w:pPr>
      <w:ind w:left="720"/>
      <w:contextualSpacing/>
    </w:pPr>
  </w:style>
  <w:style w:type="character" w:styleId="Hipercze">
    <w:name w:val="Hyperlink"/>
    <w:uiPriority w:val="99"/>
    <w:unhideWhenUsed/>
    <w:rsid w:val="001327C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3A3"/>
    <w:rPr>
      <w:rFonts w:ascii="Segoe UI" w:eastAsia="Calibri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14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nhideWhenUsed/>
    <w:rsid w:val="001A114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140"/>
    <w:rPr>
      <w:color w:val="605E5C"/>
      <w:shd w:val="clear" w:color="auto" w:fill="E1DFDD"/>
    </w:rPr>
  </w:style>
  <w:style w:type="paragraph" w:customStyle="1" w:styleId="Default">
    <w:name w:val="Default"/>
    <w:rsid w:val="00946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abrowachelminska.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DKraskaWadych</dc:creator>
  <cp:keywords/>
  <dc:description/>
  <cp:lastModifiedBy>Informatyk UG</cp:lastModifiedBy>
  <cp:revision>3</cp:revision>
  <cp:lastPrinted>2024-09-23T11:59:00Z</cp:lastPrinted>
  <dcterms:created xsi:type="dcterms:W3CDTF">2024-09-23T12:01:00Z</dcterms:created>
  <dcterms:modified xsi:type="dcterms:W3CDTF">2024-09-23T12:03:00Z</dcterms:modified>
</cp:coreProperties>
</file>